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0284" w14:textId="30F52FF6" w:rsidR="0068734E" w:rsidRDefault="0068734E" w:rsidP="0068734E">
      <w:pPr>
        <w:pStyle w:val="Default"/>
        <w:ind w:left="1304" w:firstLine="1304"/>
        <w:rPr>
          <w:rFonts w:asciiTheme="minorHAnsi" w:hAnsiTheme="minorHAnsi" w:cstheme="minorHAnsi"/>
          <w:b/>
          <w:bCs/>
        </w:rPr>
      </w:pPr>
      <w:r w:rsidRPr="008405F4">
        <w:rPr>
          <w:rFonts w:asciiTheme="minorHAnsi" w:hAnsiTheme="minorHAnsi" w:cstheme="minorHAnsi"/>
        </w:rPr>
        <w:t xml:space="preserve"> </w:t>
      </w:r>
      <w:r w:rsidRPr="008405F4">
        <w:rPr>
          <w:rFonts w:asciiTheme="minorHAnsi" w:hAnsiTheme="minorHAnsi" w:cstheme="minorHAnsi"/>
          <w:b/>
          <w:bCs/>
        </w:rPr>
        <w:t xml:space="preserve">Generalforsamling </w:t>
      </w:r>
      <w:r w:rsidR="006A6A1A">
        <w:rPr>
          <w:rFonts w:asciiTheme="minorHAnsi" w:hAnsiTheme="minorHAnsi" w:cstheme="minorHAnsi"/>
          <w:b/>
          <w:bCs/>
        </w:rPr>
        <w:t>28. februar 2024</w:t>
      </w:r>
    </w:p>
    <w:p w14:paraId="38860CED" w14:textId="77777777" w:rsidR="002C32BE" w:rsidRPr="008405F4" w:rsidRDefault="002C32BE" w:rsidP="0068734E">
      <w:pPr>
        <w:pStyle w:val="Default"/>
        <w:ind w:left="1304" w:firstLine="1304"/>
        <w:rPr>
          <w:rFonts w:asciiTheme="minorHAnsi" w:hAnsiTheme="minorHAnsi" w:cstheme="minorHAnsi"/>
        </w:rPr>
      </w:pPr>
    </w:p>
    <w:p w14:paraId="555A6D96" w14:textId="77777777" w:rsidR="00432B3D" w:rsidRDefault="00860181" w:rsidP="00C11C8B">
      <w:pPr>
        <w:rPr>
          <w:rFonts w:cstheme="minorHAnsi"/>
          <w:b/>
          <w:sz w:val="20"/>
          <w:szCs w:val="20"/>
        </w:rPr>
      </w:pPr>
      <w:r w:rsidRPr="008405F4">
        <w:rPr>
          <w:rFonts w:cstheme="minorHAnsi"/>
          <w:b/>
          <w:sz w:val="20"/>
          <w:szCs w:val="20"/>
        </w:rPr>
        <w:t>Talepapir til Rin</w:t>
      </w:r>
      <w:r w:rsidR="00AA4628" w:rsidRPr="008405F4">
        <w:rPr>
          <w:rFonts w:cstheme="minorHAnsi"/>
          <w:b/>
          <w:sz w:val="20"/>
          <w:szCs w:val="20"/>
        </w:rPr>
        <w:t>g</w:t>
      </w:r>
      <w:r w:rsidRPr="008405F4">
        <w:rPr>
          <w:rFonts w:cstheme="minorHAnsi"/>
          <w:b/>
          <w:sz w:val="20"/>
          <w:szCs w:val="20"/>
        </w:rPr>
        <w:t xml:space="preserve">kjøbing Landbobank generalforsamling onsdag </w:t>
      </w:r>
      <w:r w:rsidR="006A6A1A">
        <w:rPr>
          <w:rFonts w:cstheme="minorHAnsi"/>
          <w:b/>
          <w:sz w:val="20"/>
          <w:szCs w:val="20"/>
        </w:rPr>
        <w:t>28. februar 2024</w:t>
      </w:r>
    </w:p>
    <w:p w14:paraId="598D1F79" w14:textId="47A4B7C5" w:rsidR="00331951" w:rsidRPr="00331951" w:rsidRDefault="008D2038" w:rsidP="00C11C8B">
      <w:pPr>
        <w:rPr>
          <w:rFonts w:eastAsia="Times New Roman" w:cstheme="minorHAnsi"/>
          <w:sz w:val="20"/>
          <w:szCs w:val="20"/>
          <w:lang w:eastAsia="da-DK"/>
        </w:rPr>
      </w:pPr>
      <w:r>
        <w:rPr>
          <w:rFonts w:cstheme="minorHAnsi"/>
          <w:sz w:val="20"/>
          <w:szCs w:val="20"/>
        </w:rPr>
        <w:t>Tak for ordet</w:t>
      </w:r>
      <w:r w:rsidR="004C6163">
        <w:rPr>
          <w:rFonts w:cstheme="minorHAnsi"/>
          <w:sz w:val="20"/>
          <w:szCs w:val="20"/>
        </w:rPr>
        <w:t xml:space="preserve">, </w:t>
      </w:r>
      <w:r w:rsidR="00170FC8">
        <w:rPr>
          <w:rFonts w:cstheme="minorHAnsi"/>
          <w:sz w:val="20"/>
          <w:szCs w:val="20"/>
        </w:rPr>
        <w:t>og tak for, at vi fortsat fysisk kan mødes til generalforsamling. Det er der jo også andre end mig der synes er rart, derfor de</w:t>
      </w:r>
      <w:r w:rsidR="00B75BC1">
        <w:rPr>
          <w:rFonts w:cstheme="minorHAnsi"/>
          <w:sz w:val="20"/>
          <w:szCs w:val="20"/>
        </w:rPr>
        <w:t>t</w:t>
      </w:r>
      <w:r w:rsidR="00170FC8">
        <w:rPr>
          <w:rFonts w:cstheme="minorHAnsi"/>
          <w:sz w:val="20"/>
          <w:szCs w:val="20"/>
        </w:rPr>
        <w:t xml:space="preserve"> flotte fremmøde </w:t>
      </w:r>
      <w:r w:rsidR="004C6163">
        <w:rPr>
          <w:rFonts w:cstheme="minorHAnsi"/>
          <w:sz w:val="20"/>
          <w:szCs w:val="20"/>
        </w:rPr>
        <w:t>her til generalforsamling</w:t>
      </w:r>
      <w:r w:rsidR="00170FC8">
        <w:rPr>
          <w:rFonts w:cstheme="minorHAnsi"/>
          <w:sz w:val="20"/>
          <w:szCs w:val="20"/>
        </w:rPr>
        <w:t xml:space="preserve"> i Landbobanken</w:t>
      </w:r>
      <w:r w:rsidR="009029B3">
        <w:rPr>
          <w:rFonts w:cstheme="minorHAnsi"/>
          <w:sz w:val="20"/>
          <w:szCs w:val="20"/>
        </w:rPr>
        <w:t>. D</w:t>
      </w:r>
      <w:r w:rsidR="004C6163">
        <w:rPr>
          <w:rFonts w:cstheme="minorHAnsi"/>
          <w:sz w:val="20"/>
          <w:szCs w:val="20"/>
        </w:rPr>
        <w:t>e</w:t>
      </w:r>
      <w:r w:rsidR="002E11D2">
        <w:rPr>
          <w:rFonts w:cstheme="minorHAnsi"/>
          <w:sz w:val="20"/>
          <w:szCs w:val="20"/>
        </w:rPr>
        <w:t>t</w:t>
      </w:r>
      <w:r w:rsidR="004C6163">
        <w:rPr>
          <w:rFonts w:cstheme="minorHAnsi"/>
          <w:sz w:val="20"/>
          <w:szCs w:val="20"/>
        </w:rPr>
        <w:t xml:space="preserve"> er noget ekstraordinært</w:t>
      </w:r>
      <w:r w:rsidR="009029B3">
        <w:rPr>
          <w:rFonts w:cstheme="minorHAnsi"/>
          <w:sz w:val="20"/>
          <w:szCs w:val="20"/>
        </w:rPr>
        <w:t>, som man ikke ser mange steder</w:t>
      </w:r>
      <w:r w:rsidR="004C6163">
        <w:rPr>
          <w:rFonts w:cstheme="minorHAnsi"/>
          <w:sz w:val="20"/>
          <w:szCs w:val="20"/>
        </w:rPr>
        <w:t>!</w:t>
      </w:r>
    </w:p>
    <w:p w14:paraId="19834F8F" w14:textId="4F554273" w:rsidR="00D63D4E" w:rsidRPr="008405F4" w:rsidRDefault="004C6163" w:rsidP="00D63D4E">
      <w:pPr>
        <w:rPr>
          <w:rFonts w:cstheme="minorHAnsi"/>
          <w:sz w:val="20"/>
          <w:szCs w:val="20"/>
        </w:rPr>
      </w:pPr>
      <w:r>
        <w:rPr>
          <w:rFonts w:cstheme="minorHAnsi"/>
          <w:sz w:val="20"/>
          <w:szCs w:val="20"/>
        </w:rPr>
        <w:t>T</w:t>
      </w:r>
      <w:r w:rsidR="00D63D4E" w:rsidRPr="008405F4">
        <w:rPr>
          <w:rFonts w:cstheme="minorHAnsi"/>
          <w:sz w:val="20"/>
          <w:szCs w:val="20"/>
        </w:rPr>
        <w:t xml:space="preserve">illykke til direktion, bestyrelse og alle medarbejdere for endnu en gang, at have præsteret et særdeles flot resultat. </w:t>
      </w:r>
    </w:p>
    <w:p w14:paraId="48AB3C67" w14:textId="410B0FD1" w:rsidR="00860181" w:rsidRPr="008405F4" w:rsidRDefault="00860181" w:rsidP="002C32BE">
      <w:pPr>
        <w:autoSpaceDE w:val="0"/>
        <w:autoSpaceDN w:val="0"/>
        <w:adjustRightInd w:val="0"/>
        <w:spacing w:after="0" w:line="240" w:lineRule="auto"/>
        <w:rPr>
          <w:rFonts w:cstheme="minorHAnsi"/>
          <w:sz w:val="20"/>
          <w:szCs w:val="20"/>
        </w:rPr>
      </w:pPr>
      <w:r w:rsidRPr="008405F4">
        <w:rPr>
          <w:rFonts w:cstheme="minorHAnsi"/>
          <w:sz w:val="20"/>
          <w:szCs w:val="20"/>
        </w:rPr>
        <w:t xml:space="preserve">Mit navn er </w:t>
      </w:r>
      <w:r w:rsidR="0068734E" w:rsidRPr="008405F4">
        <w:rPr>
          <w:rFonts w:cstheme="minorHAnsi"/>
          <w:sz w:val="20"/>
          <w:szCs w:val="20"/>
        </w:rPr>
        <w:t>Ove Jensen</w:t>
      </w:r>
      <w:r w:rsidRPr="008405F4">
        <w:rPr>
          <w:rFonts w:cstheme="minorHAnsi"/>
          <w:sz w:val="20"/>
          <w:szCs w:val="20"/>
        </w:rPr>
        <w:t xml:space="preserve">, og </w:t>
      </w:r>
      <w:r w:rsidR="0068734E" w:rsidRPr="008405F4">
        <w:rPr>
          <w:rFonts w:cstheme="minorHAnsi"/>
          <w:sz w:val="20"/>
          <w:szCs w:val="20"/>
        </w:rPr>
        <w:t xml:space="preserve">det er mig der </w:t>
      </w:r>
      <w:r w:rsidR="00D2687A" w:rsidRPr="008405F4">
        <w:rPr>
          <w:rFonts w:cstheme="minorHAnsi"/>
          <w:sz w:val="20"/>
          <w:szCs w:val="20"/>
        </w:rPr>
        <w:t xml:space="preserve">igen </w:t>
      </w:r>
      <w:r w:rsidR="0068734E" w:rsidRPr="008405F4">
        <w:rPr>
          <w:rFonts w:cstheme="minorHAnsi"/>
          <w:sz w:val="20"/>
          <w:szCs w:val="20"/>
        </w:rPr>
        <w:t>i år</w:t>
      </w:r>
      <w:r w:rsidR="003F72FA" w:rsidRPr="008405F4">
        <w:rPr>
          <w:rFonts w:cstheme="minorHAnsi"/>
          <w:sz w:val="20"/>
          <w:szCs w:val="20"/>
        </w:rPr>
        <w:t xml:space="preserve"> </w:t>
      </w:r>
      <w:r w:rsidRPr="008405F4">
        <w:rPr>
          <w:rFonts w:cstheme="minorHAnsi"/>
          <w:sz w:val="20"/>
          <w:szCs w:val="20"/>
        </w:rPr>
        <w:t>repræsenterer Dansk Aktionærforening</w:t>
      </w:r>
      <w:r w:rsidR="00ED608D" w:rsidRPr="008405F4">
        <w:rPr>
          <w:rFonts w:cstheme="minorHAnsi"/>
          <w:sz w:val="20"/>
          <w:szCs w:val="20"/>
        </w:rPr>
        <w:t xml:space="preserve">, som </w:t>
      </w:r>
      <w:r w:rsidR="00D63D4E">
        <w:rPr>
          <w:rFonts w:cstheme="minorHAnsi"/>
          <w:sz w:val="20"/>
          <w:szCs w:val="20"/>
        </w:rPr>
        <w:t>v</w:t>
      </w:r>
      <w:r w:rsidR="008D2038">
        <w:rPr>
          <w:rFonts w:cstheme="minorHAnsi"/>
          <w:sz w:val="20"/>
          <w:szCs w:val="20"/>
        </w:rPr>
        <w:t xml:space="preserve">aretager små og mellemstore aktionærers interesser og arbejder for en god aktiekultur i Danmark. </w:t>
      </w:r>
      <w:r w:rsidR="00D63D4E">
        <w:rPr>
          <w:rFonts w:cstheme="minorHAnsi"/>
          <w:sz w:val="20"/>
          <w:szCs w:val="20"/>
        </w:rPr>
        <w:t xml:space="preserve">Aktionærforeningen har </w:t>
      </w:r>
      <w:r w:rsidR="00CF11AB">
        <w:rPr>
          <w:rFonts w:cstheme="minorHAnsi"/>
          <w:sz w:val="20"/>
          <w:szCs w:val="20"/>
        </w:rPr>
        <w:t>ca.</w:t>
      </w:r>
      <w:r w:rsidR="00D63D4E">
        <w:rPr>
          <w:rFonts w:cstheme="minorHAnsi"/>
          <w:sz w:val="20"/>
          <w:szCs w:val="20"/>
        </w:rPr>
        <w:t>1</w:t>
      </w:r>
      <w:r w:rsidR="00C62116">
        <w:rPr>
          <w:rFonts w:cstheme="minorHAnsi"/>
          <w:sz w:val="20"/>
          <w:szCs w:val="20"/>
        </w:rPr>
        <w:t>8</w:t>
      </w:r>
      <w:r w:rsidR="00D63D4E">
        <w:rPr>
          <w:rFonts w:cstheme="minorHAnsi"/>
          <w:sz w:val="20"/>
          <w:szCs w:val="20"/>
        </w:rPr>
        <w:t xml:space="preserve">.000 medlemmer, </w:t>
      </w:r>
      <w:r w:rsidR="00FA2B71" w:rsidRPr="008405F4">
        <w:rPr>
          <w:rFonts w:cstheme="minorHAnsi"/>
          <w:sz w:val="20"/>
          <w:szCs w:val="20"/>
        </w:rPr>
        <w:t>hvoraf rigtig mange</w:t>
      </w:r>
      <w:r w:rsidR="003D4E31" w:rsidRPr="008405F4">
        <w:rPr>
          <w:rFonts w:cstheme="minorHAnsi"/>
          <w:sz w:val="20"/>
          <w:szCs w:val="20"/>
        </w:rPr>
        <w:t>, ligesom jeg selv,</w:t>
      </w:r>
      <w:r w:rsidR="00FA2B71" w:rsidRPr="008405F4">
        <w:rPr>
          <w:rFonts w:cstheme="minorHAnsi"/>
          <w:sz w:val="20"/>
          <w:szCs w:val="20"/>
        </w:rPr>
        <w:t xml:space="preserve"> er </w:t>
      </w:r>
      <w:r w:rsidR="00D63D4E">
        <w:rPr>
          <w:rFonts w:cstheme="minorHAnsi"/>
          <w:sz w:val="20"/>
          <w:szCs w:val="20"/>
        </w:rPr>
        <w:t xml:space="preserve">aktionær </w:t>
      </w:r>
      <w:r w:rsidR="00622A1C" w:rsidRPr="008405F4">
        <w:rPr>
          <w:rFonts w:cstheme="minorHAnsi"/>
          <w:sz w:val="20"/>
          <w:szCs w:val="20"/>
        </w:rPr>
        <w:t>i</w:t>
      </w:r>
      <w:r w:rsidR="00FA2B71" w:rsidRPr="008405F4">
        <w:rPr>
          <w:rFonts w:cstheme="minorHAnsi"/>
          <w:sz w:val="20"/>
          <w:szCs w:val="20"/>
        </w:rPr>
        <w:t xml:space="preserve"> bank</w:t>
      </w:r>
      <w:r w:rsidR="009C19E9">
        <w:rPr>
          <w:rFonts w:cstheme="minorHAnsi"/>
          <w:sz w:val="20"/>
          <w:szCs w:val="20"/>
        </w:rPr>
        <w:t>en</w:t>
      </w:r>
      <w:r w:rsidR="00FD5CEE" w:rsidRPr="008405F4">
        <w:rPr>
          <w:rFonts w:cstheme="minorHAnsi"/>
          <w:sz w:val="20"/>
          <w:szCs w:val="20"/>
        </w:rPr>
        <w:t>.</w:t>
      </w:r>
      <w:r w:rsidR="003F72FA" w:rsidRPr="008405F4">
        <w:rPr>
          <w:rFonts w:cstheme="minorHAnsi"/>
          <w:sz w:val="20"/>
          <w:szCs w:val="20"/>
        </w:rPr>
        <w:t xml:space="preserve"> </w:t>
      </w:r>
    </w:p>
    <w:p w14:paraId="7BB017EE" w14:textId="77777777" w:rsidR="00B13662" w:rsidRDefault="00B13662" w:rsidP="00B13662">
      <w:pPr>
        <w:autoSpaceDE w:val="0"/>
        <w:autoSpaceDN w:val="0"/>
        <w:adjustRightInd w:val="0"/>
        <w:spacing w:after="0" w:line="240" w:lineRule="auto"/>
        <w:rPr>
          <w:rFonts w:cstheme="minorHAnsi"/>
          <w:i/>
          <w:iCs/>
          <w:sz w:val="20"/>
          <w:szCs w:val="20"/>
        </w:rPr>
      </w:pPr>
    </w:p>
    <w:p w14:paraId="7A03FC8D" w14:textId="1FF070EF" w:rsidR="00431BE7" w:rsidRDefault="003C44A6" w:rsidP="002C32BE">
      <w:pPr>
        <w:spacing w:line="240" w:lineRule="auto"/>
        <w:rPr>
          <w:rFonts w:cstheme="minorHAnsi"/>
          <w:sz w:val="20"/>
          <w:szCs w:val="20"/>
        </w:rPr>
      </w:pPr>
      <w:r w:rsidRPr="008405F4">
        <w:rPr>
          <w:rFonts w:cstheme="minorHAnsi"/>
          <w:sz w:val="20"/>
          <w:szCs w:val="20"/>
        </w:rPr>
        <w:t>20</w:t>
      </w:r>
      <w:r w:rsidR="003D4E31" w:rsidRPr="008405F4">
        <w:rPr>
          <w:rFonts w:cstheme="minorHAnsi"/>
          <w:sz w:val="20"/>
          <w:szCs w:val="20"/>
        </w:rPr>
        <w:t>2</w:t>
      </w:r>
      <w:r w:rsidR="006A6A1A">
        <w:rPr>
          <w:rFonts w:cstheme="minorHAnsi"/>
          <w:sz w:val="20"/>
          <w:szCs w:val="20"/>
        </w:rPr>
        <w:t>3</w:t>
      </w:r>
      <w:r w:rsidRPr="008405F4">
        <w:rPr>
          <w:rFonts w:cstheme="minorHAnsi"/>
          <w:sz w:val="20"/>
          <w:szCs w:val="20"/>
        </w:rPr>
        <w:t xml:space="preserve"> </w:t>
      </w:r>
      <w:r w:rsidR="00A34284">
        <w:rPr>
          <w:rFonts w:cstheme="minorHAnsi"/>
          <w:sz w:val="20"/>
          <w:szCs w:val="20"/>
        </w:rPr>
        <w:t xml:space="preserve">blev </w:t>
      </w:r>
      <w:r w:rsidR="0003575B" w:rsidRPr="008405F4">
        <w:rPr>
          <w:rFonts w:cstheme="minorHAnsi"/>
          <w:sz w:val="20"/>
          <w:szCs w:val="20"/>
        </w:rPr>
        <w:t xml:space="preserve">igen </w:t>
      </w:r>
      <w:r w:rsidRPr="008405F4">
        <w:rPr>
          <w:rFonts w:cstheme="minorHAnsi"/>
          <w:sz w:val="20"/>
          <w:szCs w:val="20"/>
        </w:rPr>
        <w:t>et rigtigt godt år for bank</w:t>
      </w:r>
      <w:r w:rsidR="009C19E9">
        <w:rPr>
          <w:rFonts w:cstheme="minorHAnsi"/>
          <w:sz w:val="20"/>
          <w:szCs w:val="20"/>
        </w:rPr>
        <w:t>en</w:t>
      </w:r>
      <w:r w:rsidR="00431BE7">
        <w:rPr>
          <w:rFonts w:cstheme="minorHAnsi"/>
          <w:sz w:val="20"/>
          <w:szCs w:val="20"/>
        </w:rPr>
        <w:t>, rigtig mange t</w:t>
      </w:r>
      <w:r w:rsidR="00E84C6D">
        <w:rPr>
          <w:rFonts w:cstheme="minorHAnsi"/>
          <w:sz w:val="20"/>
          <w:szCs w:val="20"/>
        </w:rPr>
        <w:t xml:space="preserve">ing er </w:t>
      </w:r>
      <w:r w:rsidR="006A6A1A">
        <w:rPr>
          <w:rFonts w:cstheme="minorHAnsi"/>
          <w:sz w:val="20"/>
          <w:szCs w:val="20"/>
        </w:rPr>
        <w:t xml:space="preserve">igen </w:t>
      </w:r>
      <w:r w:rsidR="00431BE7">
        <w:rPr>
          <w:rFonts w:cstheme="minorHAnsi"/>
          <w:sz w:val="20"/>
          <w:szCs w:val="20"/>
        </w:rPr>
        <w:t>gået op i en højere enhed</w:t>
      </w:r>
      <w:r w:rsidR="009029B3">
        <w:rPr>
          <w:rFonts w:cstheme="minorHAnsi"/>
          <w:sz w:val="20"/>
          <w:szCs w:val="20"/>
        </w:rPr>
        <w:t>,</w:t>
      </w:r>
      <w:r w:rsidR="00431BE7">
        <w:rPr>
          <w:rFonts w:cstheme="minorHAnsi"/>
          <w:sz w:val="20"/>
          <w:szCs w:val="20"/>
        </w:rPr>
        <w:t xml:space="preserve"> så </w:t>
      </w:r>
      <w:r w:rsidR="00993E47">
        <w:rPr>
          <w:rFonts w:cstheme="minorHAnsi"/>
          <w:sz w:val="20"/>
          <w:szCs w:val="20"/>
        </w:rPr>
        <w:t xml:space="preserve">der er </w:t>
      </w:r>
      <w:r w:rsidR="009029B3">
        <w:rPr>
          <w:rFonts w:cstheme="minorHAnsi"/>
          <w:sz w:val="20"/>
          <w:szCs w:val="20"/>
        </w:rPr>
        <w:t xml:space="preserve">også i år, </w:t>
      </w:r>
      <w:r w:rsidR="00A34284">
        <w:rPr>
          <w:rFonts w:cstheme="minorHAnsi"/>
          <w:sz w:val="20"/>
          <w:szCs w:val="20"/>
        </w:rPr>
        <w:t xml:space="preserve">særdeles </w:t>
      </w:r>
      <w:r w:rsidR="00993E47">
        <w:rPr>
          <w:rFonts w:cstheme="minorHAnsi"/>
          <w:sz w:val="20"/>
          <w:szCs w:val="20"/>
        </w:rPr>
        <w:t xml:space="preserve">mange ting I fortjener </w:t>
      </w:r>
      <w:r w:rsidR="00431BE7">
        <w:rPr>
          <w:rFonts w:cstheme="minorHAnsi"/>
          <w:sz w:val="20"/>
          <w:szCs w:val="20"/>
        </w:rPr>
        <w:t xml:space="preserve">stor ros for: </w:t>
      </w:r>
    </w:p>
    <w:p w14:paraId="3817812A" w14:textId="06748948" w:rsidR="00431BE7" w:rsidRDefault="00431BE7" w:rsidP="002C32BE">
      <w:pPr>
        <w:spacing w:line="240" w:lineRule="auto"/>
        <w:rPr>
          <w:rFonts w:cstheme="minorHAnsi"/>
          <w:sz w:val="20"/>
          <w:szCs w:val="20"/>
        </w:rPr>
      </w:pPr>
      <w:r>
        <w:rPr>
          <w:rFonts w:cstheme="minorHAnsi"/>
          <w:sz w:val="20"/>
          <w:szCs w:val="20"/>
        </w:rPr>
        <w:t xml:space="preserve">Med et resultat </w:t>
      </w:r>
      <w:r w:rsidR="006A6A1A">
        <w:rPr>
          <w:rFonts w:cstheme="minorHAnsi"/>
          <w:sz w:val="20"/>
          <w:szCs w:val="20"/>
        </w:rPr>
        <w:t>efter</w:t>
      </w:r>
      <w:r w:rsidR="00432B3D">
        <w:rPr>
          <w:rFonts w:cstheme="minorHAnsi"/>
          <w:sz w:val="20"/>
          <w:szCs w:val="20"/>
        </w:rPr>
        <w:t xml:space="preserve"> </w:t>
      </w:r>
      <w:r w:rsidR="009C19E9">
        <w:rPr>
          <w:rFonts w:cstheme="minorHAnsi"/>
          <w:sz w:val="20"/>
          <w:szCs w:val="20"/>
        </w:rPr>
        <w:t xml:space="preserve">skat </w:t>
      </w:r>
      <w:r>
        <w:rPr>
          <w:rFonts w:cstheme="minorHAnsi"/>
          <w:sz w:val="20"/>
          <w:szCs w:val="20"/>
        </w:rPr>
        <w:t xml:space="preserve">på </w:t>
      </w:r>
      <w:r w:rsidR="006A6A1A">
        <w:rPr>
          <w:rFonts w:cstheme="minorHAnsi"/>
          <w:sz w:val="20"/>
          <w:szCs w:val="20"/>
        </w:rPr>
        <w:t>over 2.1</w:t>
      </w:r>
      <w:r w:rsidR="004C6163">
        <w:rPr>
          <w:rFonts w:cstheme="minorHAnsi"/>
          <w:sz w:val="20"/>
          <w:szCs w:val="20"/>
        </w:rPr>
        <w:t xml:space="preserve"> </w:t>
      </w:r>
      <w:r>
        <w:rPr>
          <w:rFonts w:cstheme="minorHAnsi"/>
          <w:sz w:val="20"/>
          <w:szCs w:val="20"/>
        </w:rPr>
        <w:t xml:space="preserve">milliarder kr. </w:t>
      </w:r>
      <w:r w:rsidR="00A34284">
        <w:rPr>
          <w:rFonts w:cstheme="minorHAnsi"/>
          <w:sz w:val="20"/>
          <w:szCs w:val="20"/>
        </w:rPr>
        <w:t xml:space="preserve">og </w:t>
      </w:r>
      <w:r w:rsidR="00993E47">
        <w:rPr>
          <w:rFonts w:cstheme="minorHAnsi"/>
          <w:sz w:val="20"/>
          <w:szCs w:val="20"/>
        </w:rPr>
        <w:t xml:space="preserve">en forrentning af egenkapitalen på </w:t>
      </w:r>
      <w:r w:rsidR="006A6A1A">
        <w:rPr>
          <w:rFonts w:cstheme="minorHAnsi"/>
          <w:sz w:val="20"/>
          <w:szCs w:val="20"/>
        </w:rPr>
        <w:t xml:space="preserve">22% </w:t>
      </w:r>
      <w:r w:rsidR="00993E47">
        <w:rPr>
          <w:rFonts w:cstheme="minorHAnsi"/>
          <w:sz w:val="20"/>
          <w:szCs w:val="20"/>
        </w:rPr>
        <w:t xml:space="preserve">leverer </w:t>
      </w:r>
      <w:r w:rsidR="00432B3D">
        <w:rPr>
          <w:rFonts w:cstheme="minorHAnsi"/>
          <w:sz w:val="20"/>
          <w:szCs w:val="20"/>
        </w:rPr>
        <w:t xml:space="preserve">Landbobanken </w:t>
      </w:r>
      <w:r w:rsidR="00993E47">
        <w:rPr>
          <w:rFonts w:cstheme="minorHAnsi"/>
          <w:sz w:val="20"/>
          <w:szCs w:val="20"/>
        </w:rPr>
        <w:t xml:space="preserve">igen </w:t>
      </w:r>
      <w:r w:rsidR="009C19E9">
        <w:rPr>
          <w:rFonts w:cstheme="minorHAnsi"/>
          <w:sz w:val="20"/>
          <w:szCs w:val="20"/>
        </w:rPr>
        <w:t>i år</w:t>
      </w:r>
      <w:r w:rsidR="00AB792B">
        <w:rPr>
          <w:rFonts w:cstheme="minorHAnsi"/>
          <w:sz w:val="20"/>
          <w:szCs w:val="20"/>
        </w:rPr>
        <w:t>,</w:t>
      </w:r>
      <w:r w:rsidR="009C19E9">
        <w:rPr>
          <w:rFonts w:cstheme="minorHAnsi"/>
          <w:sz w:val="20"/>
          <w:szCs w:val="20"/>
        </w:rPr>
        <w:t xml:space="preserve"> </w:t>
      </w:r>
      <w:r w:rsidR="00993E47">
        <w:rPr>
          <w:rFonts w:cstheme="minorHAnsi"/>
          <w:sz w:val="20"/>
          <w:szCs w:val="20"/>
        </w:rPr>
        <w:t xml:space="preserve">et særdeles flot og </w:t>
      </w:r>
      <w:r w:rsidR="006A6A1A">
        <w:rPr>
          <w:rFonts w:cstheme="minorHAnsi"/>
          <w:sz w:val="20"/>
          <w:szCs w:val="20"/>
        </w:rPr>
        <w:t>”enestående</w:t>
      </w:r>
      <w:r w:rsidR="003119C8">
        <w:rPr>
          <w:rFonts w:cstheme="minorHAnsi"/>
          <w:sz w:val="20"/>
          <w:szCs w:val="20"/>
        </w:rPr>
        <w:t xml:space="preserve"> </w:t>
      </w:r>
      <w:r w:rsidR="00993E47">
        <w:rPr>
          <w:rFonts w:cstheme="minorHAnsi"/>
          <w:sz w:val="20"/>
          <w:szCs w:val="20"/>
        </w:rPr>
        <w:t>resultat</w:t>
      </w:r>
      <w:r w:rsidR="003119C8">
        <w:rPr>
          <w:rFonts w:cstheme="minorHAnsi"/>
          <w:sz w:val="20"/>
          <w:szCs w:val="20"/>
        </w:rPr>
        <w:t>”</w:t>
      </w:r>
      <w:r w:rsidR="006A6A1A">
        <w:rPr>
          <w:rFonts w:cstheme="minorHAnsi"/>
          <w:sz w:val="20"/>
          <w:szCs w:val="20"/>
        </w:rPr>
        <w:t xml:space="preserve">, </w:t>
      </w:r>
      <w:r w:rsidR="00993E47">
        <w:rPr>
          <w:rFonts w:cstheme="minorHAnsi"/>
          <w:sz w:val="20"/>
          <w:szCs w:val="20"/>
        </w:rPr>
        <w:t xml:space="preserve"> </w:t>
      </w:r>
    </w:p>
    <w:p w14:paraId="62FEE89E" w14:textId="6F5388CD" w:rsidR="00993E47" w:rsidRDefault="00993E47" w:rsidP="00993E47">
      <w:pPr>
        <w:rPr>
          <w:rFonts w:cstheme="minorHAnsi"/>
          <w:sz w:val="20"/>
          <w:szCs w:val="20"/>
        </w:rPr>
      </w:pPr>
      <w:r w:rsidRPr="00AE7D44">
        <w:rPr>
          <w:rFonts w:cstheme="minorHAnsi"/>
          <w:sz w:val="20"/>
          <w:szCs w:val="20"/>
        </w:rPr>
        <w:t xml:space="preserve">Det samme kan siges om udviklingen i </w:t>
      </w:r>
      <w:r w:rsidR="00DA2438">
        <w:rPr>
          <w:rFonts w:cstheme="minorHAnsi"/>
          <w:sz w:val="20"/>
          <w:szCs w:val="20"/>
        </w:rPr>
        <w:t xml:space="preserve">bankens </w:t>
      </w:r>
      <w:r w:rsidRPr="00AE7D44">
        <w:rPr>
          <w:rFonts w:cstheme="minorHAnsi"/>
          <w:sz w:val="20"/>
          <w:szCs w:val="20"/>
        </w:rPr>
        <w:t>omkostningsprocent, som selvom den var meget lav i forvejen, igen er faldet fra 3</w:t>
      </w:r>
      <w:r w:rsidR="006A6A1A">
        <w:rPr>
          <w:rFonts w:cstheme="minorHAnsi"/>
          <w:sz w:val="20"/>
          <w:szCs w:val="20"/>
        </w:rPr>
        <w:t>1</w:t>
      </w:r>
      <w:r w:rsidR="00432B3D">
        <w:rPr>
          <w:rFonts w:cstheme="minorHAnsi"/>
          <w:sz w:val="20"/>
          <w:szCs w:val="20"/>
        </w:rPr>
        <w:t xml:space="preserve"> %</w:t>
      </w:r>
      <w:r w:rsidRPr="00AE7D44">
        <w:rPr>
          <w:rFonts w:cstheme="minorHAnsi"/>
          <w:sz w:val="20"/>
          <w:szCs w:val="20"/>
        </w:rPr>
        <w:t xml:space="preserve"> til </w:t>
      </w:r>
      <w:r w:rsidR="00AE4096">
        <w:rPr>
          <w:rFonts w:cstheme="minorHAnsi"/>
          <w:sz w:val="20"/>
          <w:szCs w:val="20"/>
        </w:rPr>
        <w:t>25</w:t>
      </w:r>
      <w:r w:rsidR="00333C04">
        <w:rPr>
          <w:rFonts w:cstheme="minorHAnsi"/>
          <w:sz w:val="20"/>
          <w:szCs w:val="20"/>
        </w:rPr>
        <w:t>%</w:t>
      </w:r>
      <w:r w:rsidRPr="00AE7D44">
        <w:rPr>
          <w:rFonts w:cstheme="minorHAnsi"/>
          <w:sz w:val="20"/>
          <w:szCs w:val="20"/>
        </w:rPr>
        <w:t xml:space="preserve">, hvilket </w:t>
      </w:r>
      <w:r w:rsidR="00432B3D">
        <w:rPr>
          <w:rFonts w:cstheme="minorHAnsi"/>
          <w:sz w:val="20"/>
          <w:szCs w:val="20"/>
        </w:rPr>
        <w:t xml:space="preserve">også </w:t>
      </w:r>
      <w:r w:rsidRPr="00AE7D44">
        <w:rPr>
          <w:rFonts w:cstheme="minorHAnsi"/>
          <w:sz w:val="20"/>
          <w:szCs w:val="20"/>
        </w:rPr>
        <w:t xml:space="preserve">er et superflot resultat, </w:t>
      </w:r>
      <w:r w:rsidR="00E84C6D">
        <w:rPr>
          <w:rFonts w:cstheme="minorHAnsi"/>
          <w:sz w:val="20"/>
          <w:szCs w:val="20"/>
        </w:rPr>
        <w:t xml:space="preserve">og </w:t>
      </w:r>
      <w:r w:rsidRPr="00AE7D44">
        <w:rPr>
          <w:rFonts w:cstheme="minorHAnsi"/>
          <w:sz w:val="20"/>
          <w:szCs w:val="20"/>
        </w:rPr>
        <w:t xml:space="preserve">som </w:t>
      </w:r>
      <w:r w:rsidR="00AE4096">
        <w:rPr>
          <w:rFonts w:cstheme="minorHAnsi"/>
          <w:sz w:val="20"/>
          <w:szCs w:val="20"/>
        </w:rPr>
        <w:t>ud fra det</w:t>
      </w:r>
      <w:r w:rsidR="004C6163">
        <w:rPr>
          <w:rFonts w:cstheme="minorHAnsi"/>
          <w:sz w:val="20"/>
          <w:szCs w:val="20"/>
        </w:rPr>
        <w:t>,</w:t>
      </w:r>
      <w:r w:rsidR="00AE4096">
        <w:rPr>
          <w:rFonts w:cstheme="minorHAnsi"/>
          <w:sz w:val="20"/>
          <w:szCs w:val="20"/>
        </w:rPr>
        <w:t xml:space="preserve"> som vi ellers ser, </w:t>
      </w:r>
      <w:r w:rsidRPr="00AE7D44">
        <w:rPr>
          <w:rFonts w:cstheme="minorHAnsi"/>
          <w:sz w:val="20"/>
          <w:szCs w:val="20"/>
        </w:rPr>
        <w:t xml:space="preserve">ligger i en liga </w:t>
      </w:r>
      <w:r w:rsidR="00333C04">
        <w:rPr>
          <w:rFonts w:cstheme="minorHAnsi"/>
          <w:sz w:val="20"/>
          <w:szCs w:val="20"/>
        </w:rPr>
        <w:t xml:space="preserve">helt </w:t>
      </w:r>
      <w:r w:rsidRPr="00AE7D44">
        <w:rPr>
          <w:rFonts w:cstheme="minorHAnsi"/>
          <w:sz w:val="20"/>
          <w:szCs w:val="20"/>
        </w:rPr>
        <w:t>for sig selv</w:t>
      </w:r>
      <w:r w:rsidR="00A34284">
        <w:rPr>
          <w:rFonts w:cstheme="minorHAnsi"/>
          <w:sz w:val="20"/>
          <w:szCs w:val="20"/>
        </w:rPr>
        <w:t xml:space="preserve">. </w:t>
      </w:r>
      <w:r>
        <w:rPr>
          <w:rFonts w:cstheme="minorHAnsi"/>
          <w:sz w:val="20"/>
          <w:szCs w:val="20"/>
        </w:rPr>
        <w:t xml:space="preserve"> </w:t>
      </w:r>
      <w:r w:rsidRPr="00AE7D44">
        <w:rPr>
          <w:rFonts w:cstheme="minorHAnsi"/>
          <w:sz w:val="20"/>
          <w:szCs w:val="20"/>
        </w:rPr>
        <w:t xml:space="preserve"> </w:t>
      </w:r>
    </w:p>
    <w:p w14:paraId="168F5567" w14:textId="7F940092" w:rsidR="000B1900" w:rsidRDefault="00BA7895" w:rsidP="00860181">
      <w:pPr>
        <w:rPr>
          <w:rFonts w:cstheme="minorHAnsi"/>
          <w:sz w:val="20"/>
          <w:szCs w:val="20"/>
        </w:rPr>
      </w:pPr>
      <w:r>
        <w:rPr>
          <w:rFonts w:cstheme="minorHAnsi"/>
          <w:sz w:val="20"/>
          <w:szCs w:val="20"/>
        </w:rPr>
        <w:t>S</w:t>
      </w:r>
      <w:r w:rsidR="000808A0">
        <w:rPr>
          <w:rFonts w:cstheme="minorHAnsi"/>
          <w:sz w:val="20"/>
          <w:szCs w:val="20"/>
        </w:rPr>
        <w:t>et hen over årene har a</w:t>
      </w:r>
      <w:r w:rsidR="00FA2B71" w:rsidRPr="008405F4">
        <w:rPr>
          <w:rFonts w:cstheme="minorHAnsi"/>
          <w:sz w:val="20"/>
          <w:szCs w:val="20"/>
        </w:rPr>
        <w:t xml:space="preserve">ktiemarkedet </w:t>
      </w:r>
      <w:r w:rsidR="00E92849" w:rsidRPr="008405F4">
        <w:rPr>
          <w:rFonts w:cstheme="minorHAnsi"/>
          <w:sz w:val="20"/>
          <w:szCs w:val="20"/>
        </w:rPr>
        <w:t xml:space="preserve">også kvitteret </w:t>
      </w:r>
      <w:r w:rsidR="000808A0">
        <w:rPr>
          <w:rFonts w:cstheme="minorHAnsi"/>
          <w:sz w:val="20"/>
          <w:szCs w:val="20"/>
        </w:rPr>
        <w:t xml:space="preserve">særdeles </w:t>
      </w:r>
      <w:r w:rsidR="00E92849" w:rsidRPr="008405F4">
        <w:rPr>
          <w:rFonts w:cstheme="minorHAnsi"/>
          <w:sz w:val="20"/>
          <w:szCs w:val="20"/>
        </w:rPr>
        <w:t>positivt for bankens udvikling</w:t>
      </w:r>
      <w:r>
        <w:rPr>
          <w:rFonts w:cstheme="minorHAnsi"/>
          <w:sz w:val="20"/>
          <w:szCs w:val="20"/>
        </w:rPr>
        <w:t xml:space="preserve">, </w:t>
      </w:r>
      <w:r w:rsidR="000808A0">
        <w:rPr>
          <w:rFonts w:cstheme="minorHAnsi"/>
          <w:sz w:val="20"/>
          <w:szCs w:val="20"/>
        </w:rPr>
        <w:t xml:space="preserve">som det fremgår af Regnskabsberetningen, </w:t>
      </w:r>
      <w:r w:rsidR="004C6163">
        <w:rPr>
          <w:rFonts w:cstheme="minorHAnsi"/>
          <w:sz w:val="20"/>
          <w:szCs w:val="20"/>
        </w:rPr>
        <w:t>”</w:t>
      </w:r>
      <w:r w:rsidR="000808A0">
        <w:rPr>
          <w:rFonts w:cstheme="minorHAnsi"/>
          <w:sz w:val="20"/>
          <w:szCs w:val="20"/>
        </w:rPr>
        <w:t>så har en investering i bankens aktier primo 2001 med aktiekursen pr. 31 december 2023 inklusive udbetalte udbytter til og med regnskab</w:t>
      </w:r>
      <w:r>
        <w:rPr>
          <w:rFonts w:cstheme="minorHAnsi"/>
          <w:sz w:val="20"/>
          <w:szCs w:val="20"/>
        </w:rPr>
        <w:t>s</w:t>
      </w:r>
      <w:r w:rsidR="000808A0">
        <w:rPr>
          <w:rFonts w:cstheme="minorHAnsi"/>
          <w:sz w:val="20"/>
          <w:szCs w:val="20"/>
        </w:rPr>
        <w:t>året 2023 i gennemsnit givet et årligt afkast på 19%</w:t>
      </w:r>
      <w:r w:rsidR="004C6163">
        <w:rPr>
          <w:rFonts w:cstheme="minorHAnsi"/>
          <w:sz w:val="20"/>
          <w:szCs w:val="20"/>
        </w:rPr>
        <w:t>”</w:t>
      </w:r>
      <w:r w:rsidR="000808A0">
        <w:rPr>
          <w:rFonts w:cstheme="minorHAnsi"/>
          <w:sz w:val="20"/>
          <w:szCs w:val="20"/>
        </w:rPr>
        <w:t>.</w:t>
      </w:r>
      <w:r w:rsidR="005A21AA">
        <w:rPr>
          <w:rFonts w:cstheme="minorHAnsi"/>
          <w:sz w:val="20"/>
          <w:szCs w:val="20"/>
        </w:rPr>
        <w:t xml:space="preserve"> Resultatet er ekstra flot og tilfredsstillende, </w:t>
      </w:r>
      <w:r w:rsidR="00333C04">
        <w:rPr>
          <w:rFonts w:cstheme="minorHAnsi"/>
          <w:sz w:val="20"/>
          <w:szCs w:val="20"/>
        </w:rPr>
        <w:t xml:space="preserve">specielt </w:t>
      </w:r>
      <w:r w:rsidR="006A057B">
        <w:rPr>
          <w:rFonts w:cstheme="minorHAnsi"/>
          <w:sz w:val="20"/>
          <w:szCs w:val="20"/>
        </w:rPr>
        <w:t>s</w:t>
      </w:r>
      <w:r w:rsidR="00514ADB" w:rsidRPr="008405F4">
        <w:rPr>
          <w:rFonts w:cstheme="minorHAnsi"/>
          <w:sz w:val="20"/>
          <w:szCs w:val="20"/>
        </w:rPr>
        <w:t xml:space="preserve">ammenlignet med </w:t>
      </w:r>
      <w:r w:rsidR="00D30533">
        <w:rPr>
          <w:rFonts w:cstheme="minorHAnsi"/>
          <w:sz w:val="20"/>
          <w:szCs w:val="20"/>
        </w:rPr>
        <w:t>andre danske banker</w:t>
      </w:r>
      <w:r w:rsidR="00ED28C2">
        <w:rPr>
          <w:rFonts w:cstheme="minorHAnsi"/>
          <w:sz w:val="20"/>
          <w:szCs w:val="20"/>
        </w:rPr>
        <w:t xml:space="preserve"> i top5</w:t>
      </w:r>
      <w:r w:rsidR="005A21AA">
        <w:rPr>
          <w:rFonts w:cstheme="minorHAnsi"/>
          <w:sz w:val="20"/>
          <w:szCs w:val="20"/>
        </w:rPr>
        <w:t>.</w:t>
      </w:r>
    </w:p>
    <w:p w14:paraId="4CB5A956" w14:textId="77777777" w:rsidR="00E60DCA" w:rsidRDefault="00B24C2E" w:rsidP="00860181">
      <w:pPr>
        <w:rPr>
          <w:rFonts w:cstheme="minorHAnsi"/>
          <w:sz w:val="20"/>
          <w:szCs w:val="20"/>
        </w:rPr>
      </w:pPr>
      <w:r>
        <w:rPr>
          <w:rFonts w:cstheme="minorHAnsi"/>
          <w:sz w:val="20"/>
          <w:szCs w:val="20"/>
        </w:rPr>
        <w:t>Udlodningsprocenten øges fra 65 til 84, hvilket er særdeles tilfredsstillende. Det sker med et kontant udbytte på 10 kr</w:t>
      </w:r>
      <w:r w:rsidR="002E11D2">
        <w:rPr>
          <w:rFonts w:cstheme="minorHAnsi"/>
          <w:sz w:val="20"/>
          <w:szCs w:val="20"/>
        </w:rPr>
        <w:t>.</w:t>
      </w:r>
      <w:r>
        <w:rPr>
          <w:rFonts w:cstheme="minorHAnsi"/>
          <w:sz w:val="20"/>
          <w:szCs w:val="20"/>
        </w:rPr>
        <w:t xml:space="preserve"> pr aktie, svarende til 275 mio.kr. og en fordobling af aktietilbagekøbet til 1.525 mio. kr.</w:t>
      </w:r>
      <w:r w:rsidR="002E11D2">
        <w:rPr>
          <w:rFonts w:cstheme="minorHAnsi"/>
          <w:sz w:val="20"/>
          <w:szCs w:val="20"/>
        </w:rPr>
        <w:t xml:space="preserve"> </w:t>
      </w:r>
      <w:r>
        <w:rPr>
          <w:rFonts w:cstheme="minorHAnsi"/>
          <w:sz w:val="20"/>
          <w:szCs w:val="20"/>
        </w:rPr>
        <w:t xml:space="preserve">hvilket selvfølgelig også er særdeles tilfredsstillende. </w:t>
      </w:r>
    </w:p>
    <w:p w14:paraId="7C77470A" w14:textId="17121CC7" w:rsidR="00B24C2E" w:rsidRDefault="00E60DCA" w:rsidP="00860181">
      <w:pPr>
        <w:rPr>
          <w:rFonts w:cstheme="minorHAnsi"/>
          <w:b/>
          <w:bCs/>
          <w:sz w:val="20"/>
          <w:szCs w:val="20"/>
        </w:rPr>
      </w:pPr>
      <w:r>
        <w:rPr>
          <w:rFonts w:cstheme="minorHAnsi"/>
          <w:b/>
          <w:bCs/>
          <w:sz w:val="20"/>
          <w:szCs w:val="20"/>
        </w:rPr>
        <w:t xml:space="preserve">       </w:t>
      </w:r>
      <w:r w:rsidRPr="00E60DCA">
        <w:rPr>
          <w:rFonts w:cstheme="minorHAnsi"/>
          <w:b/>
          <w:bCs/>
          <w:sz w:val="20"/>
          <w:szCs w:val="20"/>
        </w:rPr>
        <w:t>1.</w:t>
      </w:r>
      <w:r w:rsidR="00B24C2E" w:rsidRPr="00E60DCA">
        <w:rPr>
          <w:rFonts w:cstheme="minorHAnsi"/>
          <w:b/>
          <w:bCs/>
          <w:sz w:val="20"/>
          <w:szCs w:val="20"/>
        </w:rPr>
        <w:t xml:space="preserve">Men </w:t>
      </w:r>
      <w:r w:rsidR="002E11D2" w:rsidRPr="00E60DCA">
        <w:rPr>
          <w:rFonts w:cstheme="minorHAnsi"/>
          <w:b/>
          <w:bCs/>
          <w:sz w:val="20"/>
          <w:szCs w:val="20"/>
        </w:rPr>
        <w:t>har bestyrelsen i den anledning overvejet, om det ville være bedre for aktionærerne, med et højere kontant udbytte, end aktietilbagekøb</w:t>
      </w:r>
      <w:r w:rsidR="00893679" w:rsidRPr="00E60DCA">
        <w:rPr>
          <w:rFonts w:cstheme="minorHAnsi"/>
          <w:b/>
          <w:bCs/>
          <w:sz w:val="20"/>
          <w:szCs w:val="20"/>
        </w:rPr>
        <w:t>,</w:t>
      </w:r>
      <w:r w:rsidR="002E11D2" w:rsidRPr="00E60DCA">
        <w:rPr>
          <w:rFonts w:cstheme="minorHAnsi"/>
          <w:b/>
          <w:bCs/>
          <w:sz w:val="20"/>
          <w:szCs w:val="20"/>
        </w:rPr>
        <w:t xml:space="preserve"> på grund af den høje kurs/indre værdi?</w:t>
      </w:r>
    </w:p>
    <w:p w14:paraId="4FCC059D" w14:textId="7C4A69E7" w:rsidR="00303A84" w:rsidRDefault="00575A0C" w:rsidP="00860181">
      <w:pPr>
        <w:rPr>
          <w:rFonts w:cstheme="minorHAnsi"/>
          <w:color w:val="FF0000"/>
          <w:sz w:val="20"/>
          <w:szCs w:val="20"/>
        </w:rPr>
      </w:pPr>
      <w:r w:rsidRPr="00403279">
        <w:rPr>
          <w:rFonts w:cstheme="minorHAnsi"/>
          <w:b/>
          <w:color w:val="FF0000"/>
          <w:sz w:val="20"/>
          <w:szCs w:val="20"/>
        </w:rPr>
        <w:t>Formand Martin Krogh Pedersen svar</w:t>
      </w:r>
      <w:r>
        <w:rPr>
          <w:rFonts w:cstheme="minorHAnsi"/>
          <w:b/>
          <w:color w:val="FF0000"/>
          <w:sz w:val="20"/>
          <w:szCs w:val="20"/>
        </w:rPr>
        <w:t>er</w:t>
      </w:r>
      <w:r w:rsidRPr="00575A0C">
        <w:rPr>
          <w:rFonts w:cstheme="minorHAnsi"/>
          <w:b/>
          <w:color w:val="FF0000"/>
          <w:sz w:val="20"/>
          <w:szCs w:val="20"/>
        </w:rPr>
        <w:t xml:space="preserve">: </w:t>
      </w:r>
      <w:r w:rsidRPr="00575A0C">
        <w:rPr>
          <w:rFonts w:ascii="Arial" w:hAnsi="Arial" w:cs="Arial"/>
          <w:color w:val="FF0000"/>
          <w:sz w:val="20"/>
          <w:szCs w:val="20"/>
        </w:rPr>
        <w:t>Til Dansk Aktionærforening,</w:t>
      </w:r>
      <w:r w:rsidRPr="00575A0C">
        <w:rPr>
          <w:rFonts w:cstheme="minorHAnsi"/>
          <w:color w:val="FF0000"/>
          <w:sz w:val="20"/>
          <w:szCs w:val="20"/>
        </w:rPr>
        <w:t xml:space="preserve"> </w:t>
      </w:r>
      <w:r>
        <w:rPr>
          <w:rFonts w:cstheme="minorHAnsi"/>
          <w:color w:val="FF0000"/>
          <w:sz w:val="20"/>
          <w:szCs w:val="20"/>
        </w:rPr>
        <w:t>også tak til dig, Ove for de pæne ord. Du spørger først til fordeling mellem kontant</w:t>
      </w:r>
      <w:r w:rsidR="00CC2124">
        <w:rPr>
          <w:rFonts w:cstheme="minorHAnsi"/>
          <w:color w:val="FF0000"/>
          <w:sz w:val="20"/>
          <w:szCs w:val="20"/>
        </w:rPr>
        <w:t>udlodning og tilbagekøb, som jeg omtalte i min beretning og John også omtalte, så forhøjer vi jo vores udlodningsprocent fra</w:t>
      </w:r>
      <w:r w:rsidR="000A0C08" w:rsidRPr="00575A0C">
        <w:rPr>
          <w:rFonts w:cstheme="minorHAnsi"/>
          <w:color w:val="FF0000"/>
          <w:sz w:val="20"/>
          <w:szCs w:val="20"/>
        </w:rPr>
        <w:t xml:space="preserve"> </w:t>
      </w:r>
      <w:r w:rsidR="00CC2124">
        <w:rPr>
          <w:rFonts w:cstheme="minorHAnsi"/>
          <w:color w:val="FF0000"/>
          <w:sz w:val="20"/>
          <w:szCs w:val="20"/>
        </w:rPr>
        <w:t>65 til 84%, og det gør vi bl.a. fordi</w:t>
      </w:r>
      <w:r w:rsidR="00303A84">
        <w:rPr>
          <w:rFonts w:cstheme="minorHAnsi"/>
          <w:color w:val="FF0000"/>
          <w:sz w:val="20"/>
          <w:szCs w:val="20"/>
        </w:rPr>
        <w:t>,</w:t>
      </w:r>
      <w:r w:rsidR="00CC2124">
        <w:rPr>
          <w:rFonts w:cstheme="minorHAnsi"/>
          <w:color w:val="FF0000"/>
          <w:sz w:val="20"/>
          <w:szCs w:val="20"/>
        </w:rPr>
        <w:t xml:space="preserve"> hvis ikke kan bruge pengene ja til n</w:t>
      </w:r>
      <w:r w:rsidR="00303A84">
        <w:rPr>
          <w:rFonts w:cstheme="minorHAnsi"/>
          <w:color w:val="FF0000"/>
          <w:sz w:val="20"/>
          <w:szCs w:val="20"/>
        </w:rPr>
        <w:t>o</w:t>
      </w:r>
      <w:r w:rsidR="00CC2124">
        <w:rPr>
          <w:rFonts w:cstheme="minorHAnsi"/>
          <w:color w:val="FF0000"/>
          <w:sz w:val="20"/>
          <w:szCs w:val="20"/>
        </w:rPr>
        <w:t>get bedre vækst, så skal de tilbage til aktionærerne, vi ser helt klart aktietilbagekøb, som den mest fleksible og de</w:t>
      </w:r>
      <w:r w:rsidR="00303A84">
        <w:rPr>
          <w:rFonts w:cstheme="minorHAnsi"/>
          <w:color w:val="FF0000"/>
          <w:sz w:val="20"/>
          <w:szCs w:val="20"/>
        </w:rPr>
        <w:t>n mest</w:t>
      </w:r>
      <w:r w:rsidR="00CC2124">
        <w:rPr>
          <w:rFonts w:cstheme="minorHAnsi"/>
          <w:color w:val="FF0000"/>
          <w:sz w:val="20"/>
          <w:szCs w:val="20"/>
        </w:rPr>
        <w:t xml:space="preserve"> effektive instrument, som mange aktionærer også sætter stor </w:t>
      </w:r>
      <w:r w:rsidR="00303A84">
        <w:rPr>
          <w:rFonts w:cstheme="minorHAnsi"/>
          <w:color w:val="FF0000"/>
          <w:sz w:val="20"/>
          <w:szCs w:val="20"/>
        </w:rPr>
        <w:t>p</w:t>
      </w:r>
      <w:r w:rsidR="00CC2124">
        <w:rPr>
          <w:rFonts w:cstheme="minorHAnsi"/>
          <w:color w:val="FF0000"/>
          <w:sz w:val="20"/>
          <w:szCs w:val="20"/>
        </w:rPr>
        <w:t>ris på, fordi det er det mest skatteoptimale, og d</w:t>
      </w:r>
      <w:r w:rsidR="00303A84">
        <w:rPr>
          <w:rFonts w:cstheme="minorHAnsi"/>
          <w:color w:val="FF0000"/>
          <w:sz w:val="20"/>
          <w:szCs w:val="20"/>
        </w:rPr>
        <w:t>et</w:t>
      </w:r>
      <w:r w:rsidR="00CC2124">
        <w:rPr>
          <w:rFonts w:cstheme="minorHAnsi"/>
          <w:color w:val="FF0000"/>
          <w:sz w:val="20"/>
          <w:szCs w:val="20"/>
        </w:rPr>
        <w:t xml:space="preserve"> gælder uanset om man er dansk investor eller man er udenlandsk investor</w:t>
      </w:r>
      <w:r w:rsidR="00303A84">
        <w:rPr>
          <w:rFonts w:cstheme="minorHAnsi"/>
          <w:color w:val="FF0000"/>
          <w:sz w:val="20"/>
          <w:szCs w:val="20"/>
        </w:rPr>
        <w:t xml:space="preserve">. Selvfølgelig er der også en grænse for, hvor dyr en aktie den må blive og det har vi selvfølgelig regnet på, på forskellig vis, men som vi ser lige nu, så vurderer vi egentlig ikke lige nu, at vi har nået en pris pr aktie, hvor det ikke kan betale sig at købe tilbage. Det er altså reglen at vi fortsat vil fortsætte med kontantudbytte og aktietilbagekøb. </w:t>
      </w:r>
    </w:p>
    <w:p w14:paraId="7DC7EBFE" w14:textId="61003445" w:rsidR="000A0C08" w:rsidRPr="00303A84" w:rsidRDefault="000A0C08" w:rsidP="00860181">
      <w:pPr>
        <w:rPr>
          <w:rFonts w:cstheme="minorHAnsi"/>
          <w:color w:val="FF0000"/>
          <w:sz w:val="20"/>
          <w:szCs w:val="20"/>
        </w:rPr>
      </w:pPr>
      <w:r>
        <w:rPr>
          <w:rFonts w:cstheme="minorHAnsi"/>
          <w:sz w:val="20"/>
          <w:szCs w:val="20"/>
        </w:rPr>
        <w:t xml:space="preserve">I 2023 var der store rentestigninger, som medførte, at bankens rentemarginal er blevet ekstraordinær høj,  </w:t>
      </w:r>
    </w:p>
    <w:p w14:paraId="02BB5241" w14:textId="77777777" w:rsidR="00303A84" w:rsidRDefault="000A0C08" w:rsidP="00860181">
      <w:pPr>
        <w:rPr>
          <w:rFonts w:cstheme="minorHAnsi"/>
          <w:b/>
          <w:bCs/>
          <w:sz w:val="20"/>
          <w:szCs w:val="20"/>
        </w:rPr>
      </w:pPr>
      <w:r>
        <w:rPr>
          <w:rFonts w:cstheme="minorHAnsi"/>
          <w:sz w:val="20"/>
          <w:szCs w:val="20"/>
        </w:rPr>
        <w:t xml:space="preserve">   </w:t>
      </w:r>
      <w:r w:rsidRPr="000A0C08">
        <w:rPr>
          <w:rFonts w:cstheme="minorHAnsi"/>
          <w:b/>
          <w:bCs/>
          <w:sz w:val="20"/>
          <w:szCs w:val="20"/>
        </w:rPr>
        <w:t xml:space="preserve">2.Hvad er </w:t>
      </w:r>
      <w:r>
        <w:rPr>
          <w:rFonts w:cstheme="minorHAnsi"/>
          <w:b/>
          <w:bCs/>
          <w:sz w:val="20"/>
          <w:szCs w:val="20"/>
        </w:rPr>
        <w:t xml:space="preserve">bankens </w:t>
      </w:r>
      <w:r w:rsidRPr="000A0C08">
        <w:rPr>
          <w:rFonts w:cstheme="minorHAnsi"/>
          <w:b/>
          <w:bCs/>
          <w:sz w:val="20"/>
          <w:szCs w:val="20"/>
        </w:rPr>
        <w:t xml:space="preserve">forventninger til 2024, vil der </w:t>
      </w:r>
      <w:r w:rsidR="002D1A99">
        <w:rPr>
          <w:rFonts w:cstheme="minorHAnsi"/>
          <w:b/>
          <w:bCs/>
          <w:sz w:val="20"/>
          <w:szCs w:val="20"/>
        </w:rPr>
        <w:t xml:space="preserve">her </w:t>
      </w:r>
      <w:r w:rsidRPr="000A0C08">
        <w:rPr>
          <w:rFonts w:cstheme="minorHAnsi"/>
          <w:b/>
          <w:bCs/>
          <w:sz w:val="20"/>
          <w:szCs w:val="20"/>
        </w:rPr>
        <w:t xml:space="preserve">ske en indsnævring igen, enten med rentefald, eller </w:t>
      </w:r>
      <w:r w:rsidR="0043304A">
        <w:rPr>
          <w:rFonts w:cstheme="minorHAnsi"/>
          <w:b/>
          <w:bCs/>
          <w:sz w:val="20"/>
          <w:szCs w:val="20"/>
        </w:rPr>
        <w:t>højere</w:t>
      </w:r>
      <w:r w:rsidRPr="000A0C08">
        <w:rPr>
          <w:rFonts w:cstheme="minorHAnsi"/>
          <w:b/>
          <w:bCs/>
          <w:sz w:val="20"/>
          <w:szCs w:val="20"/>
        </w:rPr>
        <w:t xml:space="preserve"> indlånsrenter?</w:t>
      </w:r>
      <w:r w:rsidRPr="000A0C08">
        <w:rPr>
          <w:rFonts w:cstheme="minorHAnsi"/>
          <w:b/>
          <w:bCs/>
          <w:sz w:val="20"/>
          <w:szCs w:val="20"/>
        </w:rPr>
        <w:tab/>
      </w:r>
    </w:p>
    <w:p w14:paraId="64F364DD" w14:textId="4AD311AA" w:rsidR="000A0C08" w:rsidRPr="00303A84" w:rsidRDefault="00303A84" w:rsidP="00860181">
      <w:pPr>
        <w:rPr>
          <w:rFonts w:cstheme="minorHAnsi"/>
          <w:bCs/>
          <w:sz w:val="20"/>
          <w:szCs w:val="20"/>
        </w:rPr>
      </w:pPr>
      <w:r w:rsidRPr="00403279">
        <w:rPr>
          <w:rFonts w:cstheme="minorHAnsi"/>
          <w:b/>
          <w:color w:val="FF0000"/>
          <w:sz w:val="20"/>
          <w:szCs w:val="20"/>
        </w:rPr>
        <w:t>Formand Martin Krogh Pedersen svar</w:t>
      </w:r>
      <w:r>
        <w:rPr>
          <w:rFonts w:cstheme="minorHAnsi"/>
          <w:b/>
          <w:color w:val="FF0000"/>
          <w:sz w:val="20"/>
          <w:szCs w:val="20"/>
        </w:rPr>
        <w:t>er</w:t>
      </w:r>
      <w:r>
        <w:rPr>
          <w:rFonts w:cstheme="minorHAnsi"/>
          <w:b/>
          <w:color w:val="FF0000"/>
          <w:sz w:val="20"/>
          <w:szCs w:val="20"/>
        </w:rPr>
        <w:t xml:space="preserve">: </w:t>
      </w:r>
      <w:r w:rsidRPr="00303A84">
        <w:rPr>
          <w:rFonts w:cstheme="minorHAnsi"/>
          <w:bCs/>
          <w:color w:val="FF0000"/>
          <w:sz w:val="20"/>
          <w:szCs w:val="20"/>
        </w:rPr>
        <w:t xml:space="preserve">Så spørger du til forventningerne til renteudviklingen. Det er jo selvfølgelig </w:t>
      </w:r>
      <w:r>
        <w:rPr>
          <w:rFonts w:cstheme="minorHAnsi"/>
          <w:bCs/>
          <w:color w:val="FF0000"/>
          <w:sz w:val="20"/>
          <w:szCs w:val="20"/>
        </w:rPr>
        <w:t>bankens forventninger at rentekurven falder løbene i 2024 i vores budgetter, helt konkret har vi budgetteret med et</w:t>
      </w:r>
      <w:r w:rsidR="00CC51C3">
        <w:rPr>
          <w:rFonts w:cstheme="minorHAnsi"/>
          <w:bCs/>
          <w:color w:val="FF0000"/>
          <w:sz w:val="20"/>
          <w:szCs w:val="20"/>
        </w:rPr>
        <w:t xml:space="preserve"> rentefald på mellem 75 og 100 basispunkter. Men som John Fisker også har gjort </w:t>
      </w:r>
      <w:r w:rsidR="00CC51C3">
        <w:rPr>
          <w:rFonts w:cstheme="minorHAnsi"/>
          <w:bCs/>
          <w:color w:val="FF0000"/>
          <w:sz w:val="20"/>
          <w:szCs w:val="20"/>
        </w:rPr>
        <w:lastRenderedPageBreak/>
        <w:t>opmærksom på, så tror vi, trods det faldende renteniveau, egentlig, at vores nettorenteindtægter i 2024 vil komme til at stå lige i forhold til 2023, bl.a. på grund af væksten i indlån.</w:t>
      </w:r>
      <w:r w:rsidR="000A0C08" w:rsidRPr="00303A84">
        <w:rPr>
          <w:rFonts w:cstheme="minorHAnsi"/>
          <w:bCs/>
          <w:sz w:val="20"/>
          <w:szCs w:val="20"/>
        </w:rPr>
        <w:tab/>
      </w:r>
    </w:p>
    <w:p w14:paraId="5E6C3E19" w14:textId="6C646EEA" w:rsidR="0005504D" w:rsidRDefault="00FA2BF4" w:rsidP="00F85755">
      <w:pPr>
        <w:rPr>
          <w:rFonts w:cstheme="minorHAnsi"/>
          <w:sz w:val="20"/>
          <w:szCs w:val="20"/>
        </w:rPr>
      </w:pPr>
      <w:bookmarkStart w:id="0" w:name="_Hlk33865766"/>
      <w:r>
        <w:rPr>
          <w:rFonts w:cstheme="minorHAnsi"/>
          <w:sz w:val="20"/>
          <w:szCs w:val="20"/>
        </w:rPr>
        <w:t xml:space="preserve">Vi </w:t>
      </w:r>
      <w:r w:rsidR="00AE7D44">
        <w:rPr>
          <w:rFonts w:cstheme="minorHAnsi"/>
          <w:sz w:val="20"/>
          <w:szCs w:val="20"/>
        </w:rPr>
        <w:t xml:space="preserve">kan </w:t>
      </w:r>
      <w:r>
        <w:rPr>
          <w:rFonts w:cstheme="minorHAnsi"/>
          <w:sz w:val="20"/>
          <w:szCs w:val="20"/>
        </w:rPr>
        <w:t xml:space="preserve">også </w:t>
      </w:r>
      <w:r w:rsidR="0005504D">
        <w:rPr>
          <w:rFonts w:cstheme="minorHAnsi"/>
          <w:sz w:val="20"/>
          <w:szCs w:val="20"/>
        </w:rPr>
        <w:t xml:space="preserve">konstatere at banken i forskellige undersøgelser og målinger </w:t>
      </w:r>
      <w:r>
        <w:rPr>
          <w:rFonts w:cstheme="minorHAnsi"/>
          <w:sz w:val="20"/>
          <w:szCs w:val="20"/>
        </w:rPr>
        <w:t xml:space="preserve">klarer sig særdeles godt og </w:t>
      </w:r>
      <w:r w:rsidR="009C19E9">
        <w:rPr>
          <w:rFonts w:cstheme="minorHAnsi"/>
          <w:sz w:val="20"/>
          <w:szCs w:val="20"/>
        </w:rPr>
        <w:t xml:space="preserve">igen </w:t>
      </w:r>
      <w:r w:rsidR="0005504D">
        <w:rPr>
          <w:rFonts w:cstheme="minorHAnsi"/>
          <w:sz w:val="20"/>
          <w:szCs w:val="20"/>
        </w:rPr>
        <w:t xml:space="preserve">er kommet ud med </w:t>
      </w:r>
      <w:r w:rsidR="00AE7D44">
        <w:rPr>
          <w:rFonts w:cstheme="minorHAnsi"/>
          <w:sz w:val="20"/>
          <w:szCs w:val="20"/>
        </w:rPr>
        <w:t xml:space="preserve">nogle </w:t>
      </w:r>
      <w:r w:rsidR="0005504D">
        <w:rPr>
          <w:rFonts w:cstheme="minorHAnsi"/>
          <w:sz w:val="20"/>
          <w:szCs w:val="20"/>
        </w:rPr>
        <w:t xml:space="preserve">meget tilfredsstillende placeringer, </w:t>
      </w:r>
      <w:r w:rsidR="00C62116">
        <w:rPr>
          <w:rFonts w:cstheme="minorHAnsi"/>
          <w:sz w:val="20"/>
          <w:szCs w:val="20"/>
        </w:rPr>
        <w:t xml:space="preserve">bl.a. </w:t>
      </w:r>
      <w:r w:rsidR="0005504D">
        <w:rPr>
          <w:rFonts w:cstheme="minorHAnsi"/>
          <w:sz w:val="20"/>
          <w:szCs w:val="20"/>
        </w:rPr>
        <w:t>vedrørende kundetilfredshed, image og omdømme</w:t>
      </w:r>
      <w:r w:rsidR="006A057B">
        <w:rPr>
          <w:rFonts w:cstheme="minorHAnsi"/>
          <w:sz w:val="20"/>
          <w:szCs w:val="20"/>
        </w:rPr>
        <w:t xml:space="preserve">, </w:t>
      </w:r>
      <w:r w:rsidR="00C11C8B">
        <w:rPr>
          <w:rFonts w:cstheme="minorHAnsi"/>
          <w:sz w:val="20"/>
          <w:szCs w:val="20"/>
        </w:rPr>
        <w:t xml:space="preserve">og </w:t>
      </w:r>
      <w:r w:rsidR="00A34284">
        <w:rPr>
          <w:rFonts w:cstheme="minorHAnsi"/>
          <w:sz w:val="20"/>
          <w:szCs w:val="20"/>
        </w:rPr>
        <w:t>kå</w:t>
      </w:r>
      <w:r w:rsidR="003401B8">
        <w:rPr>
          <w:rFonts w:cstheme="minorHAnsi"/>
          <w:sz w:val="20"/>
          <w:szCs w:val="20"/>
        </w:rPr>
        <w:t>r</w:t>
      </w:r>
      <w:r w:rsidR="00A34284">
        <w:rPr>
          <w:rFonts w:cstheme="minorHAnsi"/>
          <w:sz w:val="20"/>
          <w:szCs w:val="20"/>
        </w:rPr>
        <w:t xml:space="preserve">ingen som </w:t>
      </w:r>
      <w:r w:rsidR="003401B8">
        <w:rPr>
          <w:rFonts w:cstheme="minorHAnsi"/>
          <w:sz w:val="20"/>
          <w:szCs w:val="20"/>
        </w:rPr>
        <w:t>Årets Bank igen</w:t>
      </w:r>
      <w:r w:rsidR="00C62116">
        <w:rPr>
          <w:rFonts w:cstheme="minorHAnsi"/>
          <w:sz w:val="20"/>
          <w:szCs w:val="20"/>
        </w:rPr>
        <w:t>.</w:t>
      </w:r>
      <w:r w:rsidR="0043718E">
        <w:rPr>
          <w:rFonts w:cstheme="minorHAnsi"/>
          <w:sz w:val="20"/>
          <w:szCs w:val="20"/>
        </w:rPr>
        <w:t xml:space="preserve"> Så og</w:t>
      </w:r>
      <w:r w:rsidR="0071795D">
        <w:rPr>
          <w:rFonts w:cstheme="minorHAnsi"/>
          <w:sz w:val="20"/>
          <w:szCs w:val="20"/>
        </w:rPr>
        <w:t xml:space="preserve">så </w:t>
      </w:r>
      <w:r w:rsidR="00AE7D44">
        <w:rPr>
          <w:rFonts w:cstheme="minorHAnsi"/>
          <w:sz w:val="20"/>
          <w:szCs w:val="20"/>
        </w:rPr>
        <w:t xml:space="preserve">et </w:t>
      </w:r>
      <w:r w:rsidR="0071795D">
        <w:rPr>
          <w:rFonts w:cstheme="minorHAnsi"/>
          <w:sz w:val="20"/>
          <w:szCs w:val="20"/>
        </w:rPr>
        <w:t>s</w:t>
      </w:r>
      <w:r w:rsidR="0005504D">
        <w:rPr>
          <w:rFonts w:cstheme="minorHAnsi"/>
          <w:sz w:val="20"/>
          <w:szCs w:val="20"/>
        </w:rPr>
        <w:t xml:space="preserve">tort tillykke med de </w:t>
      </w:r>
      <w:r w:rsidR="0043718E">
        <w:rPr>
          <w:rFonts w:cstheme="minorHAnsi"/>
          <w:sz w:val="20"/>
          <w:szCs w:val="20"/>
        </w:rPr>
        <w:t xml:space="preserve">mange </w:t>
      </w:r>
      <w:r w:rsidR="0005504D">
        <w:rPr>
          <w:rFonts w:cstheme="minorHAnsi"/>
          <w:sz w:val="20"/>
          <w:szCs w:val="20"/>
        </w:rPr>
        <w:t>flotte placeringer.</w:t>
      </w:r>
    </w:p>
    <w:bookmarkEnd w:id="0"/>
    <w:p w14:paraId="4CA4C686" w14:textId="2CD9EB11" w:rsidR="00291E85" w:rsidRDefault="00BA7895" w:rsidP="00564E68">
      <w:pPr>
        <w:rPr>
          <w:rFonts w:cstheme="minorHAnsi"/>
          <w:bCs/>
          <w:sz w:val="20"/>
          <w:szCs w:val="20"/>
        </w:rPr>
      </w:pPr>
      <w:r>
        <w:rPr>
          <w:rFonts w:cstheme="minorHAnsi"/>
          <w:bCs/>
          <w:sz w:val="20"/>
          <w:szCs w:val="20"/>
        </w:rPr>
        <w:t xml:space="preserve">Efter den megen og velfortjente </w:t>
      </w:r>
      <w:r w:rsidR="005F2A0E">
        <w:rPr>
          <w:rFonts w:cstheme="minorHAnsi"/>
          <w:bCs/>
          <w:sz w:val="20"/>
          <w:szCs w:val="20"/>
        </w:rPr>
        <w:t>ros</w:t>
      </w:r>
      <w:r>
        <w:rPr>
          <w:rFonts w:cstheme="minorHAnsi"/>
          <w:bCs/>
          <w:sz w:val="20"/>
          <w:szCs w:val="20"/>
        </w:rPr>
        <w:t xml:space="preserve">, er der stadig </w:t>
      </w:r>
      <w:r w:rsidR="00004C35">
        <w:rPr>
          <w:rFonts w:cstheme="minorHAnsi"/>
          <w:bCs/>
          <w:sz w:val="20"/>
          <w:szCs w:val="20"/>
        </w:rPr>
        <w:t xml:space="preserve">områder, hvor banken </w:t>
      </w:r>
      <w:r w:rsidR="00893679">
        <w:rPr>
          <w:rFonts w:cstheme="minorHAnsi"/>
          <w:bCs/>
          <w:sz w:val="20"/>
          <w:szCs w:val="20"/>
        </w:rPr>
        <w:t xml:space="preserve">fortsat </w:t>
      </w:r>
      <w:r w:rsidR="00004C35">
        <w:rPr>
          <w:rFonts w:cstheme="minorHAnsi"/>
          <w:bCs/>
          <w:sz w:val="20"/>
          <w:szCs w:val="20"/>
        </w:rPr>
        <w:t>hænger lidt fast i historien, og det derfor kniber med</w:t>
      </w:r>
      <w:r w:rsidR="00181B91">
        <w:rPr>
          <w:rFonts w:cstheme="minorHAnsi"/>
          <w:bCs/>
          <w:sz w:val="20"/>
          <w:szCs w:val="20"/>
        </w:rPr>
        <w:t>,</w:t>
      </w:r>
      <w:r w:rsidR="00004C35">
        <w:rPr>
          <w:rFonts w:cstheme="minorHAnsi"/>
          <w:bCs/>
          <w:sz w:val="20"/>
          <w:szCs w:val="20"/>
        </w:rPr>
        <w:t xml:space="preserve"> at banken </w:t>
      </w:r>
      <w:r>
        <w:rPr>
          <w:rFonts w:cstheme="minorHAnsi"/>
          <w:bCs/>
          <w:sz w:val="20"/>
          <w:szCs w:val="20"/>
        </w:rPr>
        <w:t xml:space="preserve">helt </w:t>
      </w:r>
      <w:r w:rsidR="00FC0677">
        <w:rPr>
          <w:rFonts w:cstheme="minorHAnsi"/>
          <w:bCs/>
          <w:sz w:val="20"/>
          <w:szCs w:val="20"/>
        </w:rPr>
        <w:t>lever op til</w:t>
      </w:r>
      <w:r>
        <w:rPr>
          <w:rFonts w:cstheme="minorHAnsi"/>
          <w:bCs/>
          <w:sz w:val="20"/>
          <w:szCs w:val="20"/>
        </w:rPr>
        <w:t xml:space="preserve"> de </w:t>
      </w:r>
      <w:r w:rsidR="00B560BA" w:rsidRPr="00B560BA">
        <w:rPr>
          <w:sz w:val="20"/>
          <w:szCs w:val="20"/>
        </w:rPr>
        <w:t>professionelle, nutidige standarder</w:t>
      </w:r>
      <w:r w:rsidR="00004C35">
        <w:rPr>
          <w:sz w:val="20"/>
          <w:szCs w:val="20"/>
        </w:rPr>
        <w:t xml:space="preserve">, </w:t>
      </w:r>
      <w:r>
        <w:rPr>
          <w:sz w:val="20"/>
          <w:szCs w:val="20"/>
        </w:rPr>
        <w:t>som</w:t>
      </w:r>
      <w:r w:rsidR="00181B91">
        <w:rPr>
          <w:sz w:val="20"/>
          <w:szCs w:val="20"/>
        </w:rPr>
        <w:t xml:space="preserve"> </w:t>
      </w:r>
      <w:r w:rsidR="00CD275C">
        <w:rPr>
          <w:rFonts w:cstheme="minorHAnsi"/>
          <w:bCs/>
          <w:sz w:val="20"/>
          <w:szCs w:val="20"/>
        </w:rPr>
        <w:t xml:space="preserve">anbefalingerne i </w:t>
      </w:r>
      <w:r w:rsidR="0043304A">
        <w:rPr>
          <w:rFonts w:cstheme="minorHAnsi"/>
          <w:bCs/>
          <w:sz w:val="20"/>
          <w:szCs w:val="20"/>
        </w:rPr>
        <w:t xml:space="preserve">seneste </w:t>
      </w:r>
      <w:r w:rsidR="00CD275C">
        <w:rPr>
          <w:rFonts w:cstheme="minorHAnsi"/>
          <w:bCs/>
          <w:sz w:val="20"/>
          <w:szCs w:val="20"/>
        </w:rPr>
        <w:t>”Redegørelse for God Selskabsledelse 202</w:t>
      </w:r>
      <w:r w:rsidR="00004C35">
        <w:rPr>
          <w:rFonts w:cstheme="minorHAnsi"/>
          <w:bCs/>
          <w:sz w:val="20"/>
          <w:szCs w:val="20"/>
        </w:rPr>
        <w:t>3</w:t>
      </w:r>
      <w:r w:rsidR="00CD275C">
        <w:rPr>
          <w:rFonts w:cstheme="minorHAnsi"/>
          <w:bCs/>
          <w:sz w:val="20"/>
          <w:szCs w:val="20"/>
        </w:rPr>
        <w:t>”</w:t>
      </w:r>
      <w:r>
        <w:rPr>
          <w:rFonts w:cstheme="minorHAnsi"/>
          <w:bCs/>
          <w:sz w:val="20"/>
          <w:szCs w:val="20"/>
        </w:rPr>
        <w:t xml:space="preserve"> de</w:t>
      </w:r>
      <w:r w:rsidR="00181B91">
        <w:rPr>
          <w:rFonts w:cstheme="minorHAnsi"/>
          <w:bCs/>
          <w:sz w:val="20"/>
          <w:szCs w:val="20"/>
        </w:rPr>
        <w:t xml:space="preserve"> er</w:t>
      </w:r>
      <w:r w:rsidR="00893679">
        <w:rPr>
          <w:rFonts w:cstheme="minorHAnsi"/>
          <w:bCs/>
          <w:sz w:val="20"/>
          <w:szCs w:val="20"/>
        </w:rPr>
        <w:t>.</w:t>
      </w:r>
      <w:r>
        <w:rPr>
          <w:rFonts w:cstheme="minorHAnsi"/>
          <w:bCs/>
          <w:sz w:val="20"/>
          <w:szCs w:val="20"/>
        </w:rPr>
        <w:t xml:space="preserve"> </w:t>
      </w:r>
      <w:r w:rsidR="00893679">
        <w:rPr>
          <w:rFonts w:cstheme="minorHAnsi"/>
          <w:bCs/>
          <w:sz w:val="20"/>
          <w:szCs w:val="20"/>
        </w:rPr>
        <w:t>H</w:t>
      </w:r>
      <w:r>
        <w:rPr>
          <w:rFonts w:cstheme="minorHAnsi"/>
          <w:bCs/>
          <w:sz w:val="20"/>
          <w:szCs w:val="20"/>
        </w:rPr>
        <w:t>vor alle</w:t>
      </w:r>
      <w:r w:rsidR="00004C35">
        <w:rPr>
          <w:rFonts w:cstheme="minorHAnsi"/>
          <w:bCs/>
          <w:sz w:val="20"/>
          <w:szCs w:val="20"/>
        </w:rPr>
        <w:t xml:space="preserve"> fortsat ikke følges</w:t>
      </w:r>
      <w:r w:rsidR="002D1A99">
        <w:rPr>
          <w:rFonts w:cstheme="minorHAnsi"/>
          <w:bCs/>
          <w:sz w:val="20"/>
          <w:szCs w:val="20"/>
        </w:rPr>
        <w:t xml:space="preserve"> fuldt</w:t>
      </w:r>
      <w:r w:rsidR="007105CE">
        <w:rPr>
          <w:rFonts w:cstheme="minorHAnsi"/>
          <w:bCs/>
          <w:sz w:val="20"/>
          <w:szCs w:val="20"/>
        </w:rPr>
        <w:t xml:space="preserve"> </w:t>
      </w:r>
      <w:r w:rsidR="002D1A99">
        <w:rPr>
          <w:rFonts w:cstheme="minorHAnsi"/>
          <w:bCs/>
          <w:sz w:val="20"/>
          <w:szCs w:val="20"/>
        </w:rPr>
        <w:t>ud</w:t>
      </w:r>
      <w:r w:rsidR="00004C35">
        <w:rPr>
          <w:rFonts w:cstheme="minorHAnsi"/>
          <w:bCs/>
          <w:sz w:val="20"/>
          <w:szCs w:val="20"/>
        </w:rPr>
        <w:t xml:space="preserve">. </w:t>
      </w:r>
      <w:r w:rsidR="00291E85">
        <w:rPr>
          <w:rFonts w:cstheme="minorHAnsi"/>
          <w:bCs/>
          <w:sz w:val="20"/>
          <w:szCs w:val="20"/>
        </w:rPr>
        <w:t xml:space="preserve">Det har </w:t>
      </w:r>
      <w:r w:rsidR="00FC0677">
        <w:rPr>
          <w:rFonts w:cstheme="minorHAnsi"/>
          <w:bCs/>
          <w:sz w:val="20"/>
          <w:szCs w:val="20"/>
        </w:rPr>
        <w:t xml:space="preserve">ATP </w:t>
      </w:r>
      <w:r w:rsidR="00291E85">
        <w:rPr>
          <w:rFonts w:cstheme="minorHAnsi"/>
          <w:bCs/>
          <w:sz w:val="20"/>
          <w:szCs w:val="20"/>
        </w:rPr>
        <w:t xml:space="preserve">også tidligere gjort opmærksom på. </w:t>
      </w:r>
    </w:p>
    <w:p w14:paraId="1F1BF360" w14:textId="45911CFA" w:rsidR="005C4EA4" w:rsidRDefault="00291E85" w:rsidP="00564E68">
      <w:pPr>
        <w:rPr>
          <w:rFonts w:cstheme="minorHAnsi"/>
          <w:bCs/>
          <w:sz w:val="20"/>
          <w:szCs w:val="20"/>
        </w:rPr>
      </w:pPr>
      <w:r>
        <w:rPr>
          <w:rFonts w:cstheme="minorHAnsi"/>
          <w:bCs/>
          <w:sz w:val="20"/>
          <w:szCs w:val="20"/>
        </w:rPr>
        <w:t xml:space="preserve">Jeg kan af redegørelsen se, at </w:t>
      </w:r>
      <w:r w:rsidR="00181B91">
        <w:rPr>
          <w:rFonts w:cstheme="minorHAnsi"/>
          <w:bCs/>
          <w:sz w:val="20"/>
          <w:szCs w:val="20"/>
        </w:rPr>
        <w:t xml:space="preserve">bestyrelsen </w:t>
      </w:r>
      <w:r>
        <w:rPr>
          <w:rFonts w:cstheme="minorHAnsi"/>
          <w:bCs/>
          <w:sz w:val="20"/>
          <w:szCs w:val="20"/>
        </w:rPr>
        <w:t>har haft en drøftelse af tingene, og kommet frem til, at der er et af områderne, nemlig valgperioden for både repræsentantskab og bestyrelse, der bliver ændret fra 4 til 2 år.</w:t>
      </w:r>
    </w:p>
    <w:p w14:paraId="199AE343" w14:textId="3CF40881" w:rsidR="00291E85" w:rsidRDefault="00291E85" w:rsidP="00564E68">
      <w:pPr>
        <w:rPr>
          <w:rFonts w:cstheme="minorHAnsi"/>
          <w:bCs/>
          <w:sz w:val="20"/>
          <w:szCs w:val="20"/>
        </w:rPr>
      </w:pPr>
      <w:r>
        <w:rPr>
          <w:rFonts w:cstheme="minorHAnsi"/>
          <w:bCs/>
          <w:sz w:val="20"/>
          <w:szCs w:val="20"/>
        </w:rPr>
        <w:t xml:space="preserve">Det er da et stort skridt i den rigtige retning, så det kan vi kun være tilfreds med og håbe på, at </w:t>
      </w:r>
      <w:r w:rsidR="00727BE7">
        <w:rPr>
          <w:rFonts w:cstheme="minorHAnsi"/>
          <w:bCs/>
          <w:sz w:val="20"/>
          <w:szCs w:val="20"/>
        </w:rPr>
        <w:t xml:space="preserve">banken </w:t>
      </w:r>
      <w:r>
        <w:rPr>
          <w:rFonts w:cstheme="minorHAnsi"/>
          <w:bCs/>
          <w:sz w:val="20"/>
          <w:szCs w:val="20"/>
        </w:rPr>
        <w:t xml:space="preserve">vil have fokus på, at I </w:t>
      </w:r>
      <w:r w:rsidR="00893679">
        <w:rPr>
          <w:rFonts w:cstheme="minorHAnsi"/>
          <w:bCs/>
          <w:sz w:val="20"/>
          <w:szCs w:val="20"/>
        </w:rPr>
        <w:t xml:space="preserve">fortsat </w:t>
      </w:r>
      <w:r>
        <w:rPr>
          <w:rFonts w:cstheme="minorHAnsi"/>
          <w:bCs/>
          <w:sz w:val="20"/>
          <w:szCs w:val="20"/>
        </w:rPr>
        <w:t xml:space="preserve">ikke helt er i mål endnu. </w:t>
      </w:r>
    </w:p>
    <w:p w14:paraId="37D99E63" w14:textId="0DE9CCFD" w:rsidR="00C80F34" w:rsidRDefault="00291E85" w:rsidP="00564E68">
      <w:pPr>
        <w:rPr>
          <w:rFonts w:cstheme="minorHAnsi"/>
          <w:bCs/>
          <w:sz w:val="20"/>
          <w:szCs w:val="20"/>
        </w:rPr>
      </w:pPr>
      <w:r>
        <w:rPr>
          <w:rFonts w:cstheme="minorHAnsi"/>
          <w:bCs/>
          <w:sz w:val="20"/>
          <w:szCs w:val="20"/>
        </w:rPr>
        <w:t xml:space="preserve">Men </w:t>
      </w:r>
      <w:r w:rsidR="00181B91">
        <w:rPr>
          <w:rFonts w:cstheme="minorHAnsi"/>
          <w:bCs/>
          <w:sz w:val="20"/>
          <w:szCs w:val="20"/>
        </w:rPr>
        <w:t>n</w:t>
      </w:r>
      <w:r>
        <w:rPr>
          <w:rFonts w:cstheme="minorHAnsi"/>
          <w:bCs/>
          <w:sz w:val="20"/>
          <w:szCs w:val="20"/>
        </w:rPr>
        <w:t>år</w:t>
      </w:r>
      <w:r w:rsidR="00EE6726">
        <w:rPr>
          <w:rFonts w:cstheme="minorHAnsi"/>
          <w:bCs/>
          <w:sz w:val="20"/>
          <w:szCs w:val="20"/>
        </w:rPr>
        <w:t xml:space="preserve"> </w:t>
      </w:r>
      <w:r w:rsidR="00181B91">
        <w:rPr>
          <w:rFonts w:cstheme="minorHAnsi"/>
          <w:bCs/>
          <w:sz w:val="20"/>
          <w:szCs w:val="20"/>
        </w:rPr>
        <w:t xml:space="preserve">banken </w:t>
      </w:r>
      <w:r>
        <w:rPr>
          <w:rFonts w:cstheme="minorHAnsi"/>
          <w:bCs/>
          <w:sz w:val="20"/>
          <w:szCs w:val="20"/>
        </w:rPr>
        <w:t xml:space="preserve">nu er ved at få tilpasset </w:t>
      </w:r>
      <w:r w:rsidR="00DA2438">
        <w:rPr>
          <w:rFonts w:cstheme="minorHAnsi"/>
          <w:bCs/>
          <w:sz w:val="20"/>
          <w:szCs w:val="20"/>
        </w:rPr>
        <w:t xml:space="preserve">sig </w:t>
      </w:r>
      <w:r>
        <w:rPr>
          <w:rFonts w:cstheme="minorHAnsi"/>
          <w:bCs/>
          <w:sz w:val="20"/>
          <w:szCs w:val="20"/>
        </w:rPr>
        <w:t>til nut</w:t>
      </w:r>
      <w:r w:rsidR="00181B91">
        <w:rPr>
          <w:rFonts w:cstheme="minorHAnsi"/>
          <w:bCs/>
          <w:sz w:val="20"/>
          <w:szCs w:val="20"/>
        </w:rPr>
        <w:t>i</w:t>
      </w:r>
      <w:r>
        <w:rPr>
          <w:rFonts w:cstheme="minorHAnsi"/>
          <w:bCs/>
          <w:sz w:val="20"/>
          <w:szCs w:val="20"/>
        </w:rPr>
        <w:t>dens krav, er de</w:t>
      </w:r>
      <w:r w:rsidR="00181B91">
        <w:rPr>
          <w:rFonts w:cstheme="minorHAnsi"/>
          <w:bCs/>
          <w:sz w:val="20"/>
          <w:szCs w:val="20"/>
        </w:rPr>
        <w:t>r</w:t>
      </w:r>
      <w:r>
        <w:rPr>
          <w:rFonts w:cstheme="minorHAnsi"/>
          <w:bCs/>
          <w:sz w:val="20"/>
          <w:szCs w:val="20"/>
        </w:rPr>
        <w:t xml:space="preserve"> et punkt</w:t>
      </w:r>
      <w:r w:rsidR="00893679">
        <w:rPr>
          <w:rFonts w:cstheme="minorHAnsi"/>
          <w:bCs/>
          <w:sz w:val="20"/>
          <w:szCs w:val="20"/>
        </w:rPr>
        <w:t>,</w:t>
      </w:r>
      <w:r>
        <w:rPr>
          <w:rFonts w:cstheme="minorHAnsi"/>
          <w:bCs/>
          <w:sz w:val="20"/>
          <w:szCs w:val="20"/>
        </w:rPr>
        <w:t xml:space="preserve"> jeg også </w:t>
      </w:r>
      <w:r w:rsidR="00181B91">
        <w:rPr>
          <w:rFonts w:cstheme="minorHAnsi"/>
          <w:bCs/>
          <w:sz w:val="20"/>
          <w:szCs w:val="20"/>
        </w:rPr>
        <w:t xml:space="preserve">tidligere </w:t>
      </w:r>
      <w:r>
        <w:rPr>
          <w:rFonts w:cstheme="minorHAnsi"/>
          <w:bCs/>
          <w:sz w:val="20"/>
          <w:szCs w:val="20"/>
        </w:rPr>
        <w:t>har gjort opm</w:t>
      </w:r>
      <w:r w:rsidR="00181B91">
        <w:rPr>
          <w:rFonts w:cstheme="minorHAnsi"/>
          <w:bCs/>
          <w:sz w:val="20"/>
          <w:szCs w:val="20"/>
        </w:rPr>
        <w:t>æ</w:t>
      </w:r>
      <w:r>
        <w:rPr>
          <w:rFonts w:cstheme="minorHAnsi"/>
          <w:bCs/>
          <w:sz w:val="20"/>
          <w:szCs w:val="20"/>
        </w:rPr>
        <w:t>rksom</w:t>
      </w:r>
      <w:r w:rsidR="00893679">
        <w:rPr>
          <w:rFonts w:cstheme="minorHAnsi"/>
          <w:bCs/>
          <w:sz w:val="20"/>
          <w:szCs w:val="20"/>
        </w:rPr>
        <w:t xml:space="preserve"> på</w:t>
      </w:r>
      <w:r>
        <w:rPr>
          <w:rFonts w:cstheme="minorHAnsi"/>
          <w:bCs/>
          <w:sz w:val="20"/>
          <w:szCs w:val="20"/>
        </w:rPr>
        <w:t xml:space="preserve">, hvor </w:t>
      </w:r>
      <w:r w:rsidR="00181B91">
        <w:rPr>
          <w:rFonts w:cstheme="minorHAnsi"/>
          <w:bCs/>
          <w:sz w:val="20"/>
          <w:szCs w:val="20"/>
        </w:rPr>
        <w:t xml:space="preserve">banken </w:t>
      </w:r>
      <w:r>
        <w:rPr>
          <w:rFonts w:cstheme="minorHAnsi"/>
          <w:bCs/>
          <w:sz w:val="20"/>
          <w:szCs w:val="20"/>
        </w:rPr>
        <w:t xml:space="preserve">er kommet helt ud af trit med udviklingen i samfundet, nemlig </w:t>
      </w:r>
      <w:r w:rsidR="00DA2438">
        <w:rPr>
          <w:rFonts w:cstheme="minorHAnsi"/>
          <w:bCs/>
          <w:sz w:val="20"/>
          <w:szCs w:val="20"/>
        </w:rPr>
        <w:t>bankens</w:t>
      </w:r>
      <w:r>
        <w:rPr>
          <w:rFonts w:cstheme="minorHAnsi"/>
          <w:bCs/>
          <w:sz w:val="20"/>
          <w:szCs w:val="20"/>
        </w:rPr>
        <w:t xml:space="preserve"> aldersgrænse på 67</w:t>
      </w:r>
      <w:r w:rsidR="00727BE7">
        <w:rPr>
          <w:rFonts w:cstheme="minorHAnsi"/>
          <w:bCs/>
          <w:sz w:val="20"/>
          <w:szCs w:val="20"/>
        </w:rPr>
        <w:t xml:space="preserve"> </w:t>
      </w:r>
      <w:r>
        <w:rPr>
          <w:rFonts w:cstheme="minorHAnsi"/>
          <w:bCs/>
          <w:sz w:val="20"/>
          <w:szCs w:val="20"/>
        </w:rPr>
        <w:t>år. Den findes ikke længere i anbefalingerne</w:t>
      </w:r>
      <w:r w:rsidR="00893679">
        <w:rPr>
          <w:rFonts w:cstheme="minorHAnsi"/>
          <w:bCs/>
          <w:sz w:val="20"/>
          <w:szCs w:val="20"/>
        </w:rPr>
        <w:t xml:space="preserve"> i</w:t>
      </w:r>
      <w:r>
        <w:rPr>
          <w:rFonts w:cstheme="minorHAnsi"/>
          <w:bCs/>
          <w:sz w:val="20"/>
          <w:szCs w:val="20"/>
        </w:rPr>
        <w:t xml:space="preserve"> God Selskabsledelse, fordi tiden er løbet fra den, bl.a. med en højere pensionsalder </w:t>
      </w:r>
      <w:r w:rsidR="00EC3804">
        <w:rPr>
          <w:rFonts w:cstheme="minorHAnsi"/>
          <w:bCs/>
          <w:sz w:val="20"/>
          <w:szCs w:val="20"/>
        </w:rPr>
        <w:t>m.v.</w:t>
      </w:r>
      <w:r>
        <w:rPr>
          <w:rFonts w:cstheme="minorHAnsi"/>
          <w:bCs/>
          <w:sz w:val="20"/>
          <w:szCs w:val="20"/>
        </w:rPr>
        <w:t xml:space="preserve"> </w:t>
      </w:r>
      <w:r w:rsidR="00E5364F">
        <w:rPr>
          <w:rFonts w:cstheme="minorHAnsi"/>
          <w:bCs/>
          <w:sz w:val="20"/>
          <w:szCs w:val="20"/>
        </w:rPr>
        <w:t xml:space="preserve"> Jeg ved godt, at </w:t>
      </w:r>
      <w:r w:rsidR="00893679">
        <w:rPr>
          <w:rFonts w:cstheme="minorHAnsi"/>
          <w:bCs/>
          <w:sz w:val="20"/>
          <w:szCs w:val="20"/>
        </w:rPr>
        <w:t xml:space="preserve">det </w:t>
      </w:r>
      <w:r w:rsidR="00EC3804">
        <w:rPr>
          <w:rFonts w:cstheme="minorHAnsi"/>
          <w:bCs/>
          <w:sz w:val="20"/>
          <w:szCs w:val="20"/>
        </w:rPr>
        <w:t xml:space="preserve">kan være </w:t>
      </w:r>
      <w:r w:rsidR="002D1A99">
        <w:rPr>
          <w:rFonts w:cstheme="minorHAnsi"/>
          <w:bCs/>
          <w:sz w:val="20"/>
          <w:szCs w:val="20"/>
        </w:rPr>
        <w:t xml:space="preserve">en </w:t>
      </w:r>
      <w:r w:rsidR="00893679">
        <w:rPr>
          <w:rFonts w:cstheme="minorHAnsi"/>
          <w:bCs/>
          <w:sz w:val="20"/>
          <w:szCs w:val="20"/>
        </w:rPr>
        <w:t>nem</w:t>
      </w:r>
      <w:r w:rsidR="002D1A99">
        <w:rPr>
          <w:rFonts w:cstheme="minorHAnsi"/>
          <w:bCs/>
          <w:sz w:val="20"/>
          <w:szCs w:val="20"/>
        </w:rPr>
        <w:t xml:space="preserve"> måde,</w:t>
      </w:r>
      <w:r w:rsidR="007105CE">
        <w:rPr>
          <w:rFonts w:cstheme="minorHAnsi"/>
          <w:bCs/>
          <w:sz w:val="20"/>
          <w:szCs w:val="20"/>
        </w:rPr>
        <w:t xml:space="preserve"> </w:t>
      </w:r>
      <w:r w:rsidR="00893679">
        <w:rPr>
          <w:rFonts w:cstheme="minorHAnsi"/>
          <w:bCs/>
          <w:sz w:val="20"/>
          <w:szCs w:val="20"/>
        </w:rPr>
        <w:t xml:space="preserve">at </w:t>
      </w:r>
      <w:r w:rsidR="00E5364F">
        <w:rPr>
          <w:rFonts w:cstheme="minorHAnsi"/>
          <w:bCs/>
          <w:sz w:val="20"/>
          <w:szCs w:val="20"/>
        </w:rPr>
        <w:t xml:space="preserve">bruge </w:t>
      </w:r>
      <w:r w:rsidR="00C80F34">
        <w:rPr>
          <w:rFonts w:cstheme="minorHAnsi"/>
          <w:bCs/>
          <w:sz w:val="20"/>
          <w:szCs w:val="20"/>
        </w:rPr>
        <w:t xml:space="preserve">reglen </w:t>
      </w:r>
      <w:r w:rsidR="00E5364F">
        <w:rPr>
          <w:rFonts w:cstheme="minorHAnsi"/>
          <w:bCs/>
          <w:sz w:val="20"/>
          <w:szCs w:val="20"/>
        </w:rPr>
        <w:t>til at sørge for, at der sker en løbende udskiftning i repræsentantskab og bestyrelse</w:t>
      </w:r>
      <w:r w:rsidR="00EC3804">
        <w:rPr>
          <w:rFonts w:cstheme="minorHAnsi"/>
          <w:bCs/>
          <w:sz w:val="20"/>
          <w:szCs w:val="20"/>
        </w:rPr>
        <w:t xml:space="preserve">. </w:t>
      </w:r>
      <w:r w:rsidR="002D1A99">
        <w:rPr>
          <w:rFonts w:cstheme="minorHAnsi"/>
          <w:bCs/>
          <w:sz w:val="20"/>
          <w:szCs w:val="20"/>
        </w:rPr>
        <w:t>Selvfølgelig skal alle</w:t>
      </w:r>
      <w:r w:rsidR="00E5364F">
        <w:rPr>
          <w:rFonts w:cstheme="minorHAnsi"/>
          <w:bCs/>
          <w:sz w:val="20"/>
          <w:szCs w:val="20"/>
        </w:rPr>
        <w:t xml:space="preserve"> der sidder der, kunne bidrage med noget</w:t>
      </w:r>
      <w:r w:rsidR="00C80F34">
        <w:rPr>
          <w:rFonts w:cstheme="minorHAnsi"/>
          <w:bCs/>
          <w:sz w:val="20"/>
          <w:szCs w:val="20"/>
        </w:rPr>
        <w:t>.</w:t>
      </w:r>
      <w:r w:rsidR="00E5364F">
        <w:rPr>
          <w:rFonts w:cstheme="minorHAnsi"/>
          <w:bCs/>
          <w:sz w:val="20"/>
          <w:szCs w:val="20"/>
        </w:rPr>
        <w:t xml:space="preserve"> </w:t>
      </w:r>
      <w:r w:rsidR="00C80F34">
        <w:rPr>
          <w:rFonts w:cstheme="minorHAnsi"/>
          <w:bCs/>
          <w:sz w:val="20"/>
          <w:szCs w:val="20"/>
        </w:rPr>
        <w:t xml:space="preserve">Men </w:t>
      </w:r>
      <w:r w:rsidR="00E5364F">
        <w:rPr>
          <w:rFonts w:cstheme="minorHAnsi"/>
          <w:bCs/>
          <w:sz w:val="20"/>
          <w:szCs w:val="20"/>
        </w:rPr>
        <w:t>det er jo ikke aldersbetinget</w:t>
      </w:r>
      <w:r w:rsidR="002D1A99">
        <w:rPr>
          <w:rFonts w:cstheme="minorHAnsi"/>
          <w:bCs/>
          <w:sz w:val="20"/>
          <w:szCs w:val="20"/>
        </w:rPr>
        <w:t>, hvem der kan det</w:t>
      </w:r>
      <w:r w:rsidR="007105CE">
        <w:rPr>
          <w:rFonts w:cstheme="minorHAnsi"/>
          <w:bCs/>
          <w:sz w:val="20"/>
          <w:szCs w:val="20"/>
        </w:rPr>
        <w:t>,</w:t>
      </w:r>
      <w:r w:rsidR="00EE6726">
        <w:rPr>
          <w:rFonts w:cstheme="minorHAnsi"/>
          <w:bCs/>
          <w:sz w:val="20"/>
          <w:szCs w:val="20"/>
        </w:rPr>
        <w:t xml:space="preserve"> </w:t>
      </w:r>
      <w:r w:rsidR="00E5364F">
        <w:rPr>
          <w:rFonts w:cstheme="minorHAnsi"/>
          <w:bCs/>
          <w:sz w:val="20"/>
          <w:szCs w:val="20"/>
        </w:rPr>
        <w:t xml:space="preserve">der kan både være nogle der ikke længere bidrager med noget, selvom aldersgrænsen </w:t>
      </w:r>
      <w:r w:rsidR="00C80F34">
        <w:rPr>
          <w:rFonts w:cstheme="minorHAnsi"/>
          <w:bCs/>
          <w:sz w:val="20"/>
          <w:szCs w:val="20"/>
        </w:rPr>
        <w:t xml:space="preserve">langt fra </w:t>
      </w:r>
      <w:r w:rsidR="00E5364F">
        <w:rPr>
          <w:rFonts w:cstheme="minorHAnsi"/>
          <w:bCs/>
          <w:sz w:val="20"/>
          <w:szCs w:val="20"/>
        </w:rPr>
        <w:t xml:space="preserve">er nået, og så </w:t>
      </w:r>
      <w:r w:rsidR="00EC3804">
        <w:rPr>
          <w:rFonts w:cstheme="minorHAnsi"/>
          <w:bCs/>
          <w:sz w:val="20"/>
          <w:szCs w:val="20"/>
        </w:rPr>
        <w:t>kan</w:t>
      </w:r>
      <w:r w:rsidR="00E5364F">
        <w:rPr>
          <w:rFonts w:cstheme="minorHAnsi"/>
          <w:bCs/>
          <w:sz w:val="20"/>
          <w:szCs w:val="20"/>
        </w:rPr>
        <w:t xml:space="preserve"> der </w:t>
      </w:r>
      <w:r w:rsidR="00EC3804">
        <w:rPr>
          <w:rFonts w:cstheme="minorHAnsi"/>
          <w:bCs/>
          <w:sz w:val="20"/>
          <w:szCs w:val="20"/>
        </w:rPr>
        <w:t xml:space="preserve">være </w:t>
      </w:r>
      <w:r w:rsidR="00E5364F">
        <w:rPr>
          <w:rFonts w:cstheme="minorHAnsi"/>
          <w:bCs/>
          <w:sz w:val="20"/>
          <w:szCs w:val="20"/>
        </w:rPr>
        <w:t>andre</w:t>
      </w:r>
      <w:r w:rsidR="007105CE">
        <w:rPr>
          <w:rFonts w:cstheme="minorHAnsi"/>
          <w:bCs/>
          <w:sz w:val="20"/>
          <w:szCs w:val="20"/>
        </w:rPr>
        <w:t>,</w:t>
      </w:r>
      <w:r w:rsidR="00E5364F">
        <w:rPr>
          <w:rFonts w:cstheme="minorHAnsi"/>
          <w:bCs/>
          <w:sz w:val="20"/>
          <w:szCs w:val="20"/>
        </w:rPr>
        <w:t xml:space="preserve"> der langt efter pensionsalder</w:t>
      </w:r>
      <w:r w:rsidR="00C80F34">
        <w:rPr>
          <w:rFonts w:cstheme="minorHAnsi"/>
          <w:bCs/>
          <w:sz w:val="20"/>
          <w:szCs w:val="20"/>
        </w:rPr>
        <w:t>en</w:t>
      </w:r>
      <w:r w:rsidR="00E5364F">
        <w:rPr>
          <w:rFonts w:cstheme="minorHAnsi"/>
          <w:bCs/>
          <w:sz w:val="20"/>
          <w:szCs w:val="20"/>
        </w:rPr>
        <w:t xml:space="preserve"> </w:t>
      </w:r>
      <w:r w:rsidR="00EC3804">
        <w:rPr>
          <w:rFonts w:cstheme="minorHAnsi"/>
          <w:bCs/>
          <w:sz w:val="20"/>
          <w:szCs w:val="20"/>
        </w:rPr>
        <w:t>fortsat vil kunne</w:t>
      </w:r>
      <w:r w:rsidR="00DA2438">
        <w:rPr>
          <w:rFonts w:cstheme="minorHAnsi"/>
          <w:bCs/>
          <w:sz w:val="20"/>
          <w:szCs w:val="20"/>
        </w:rPr>
        <w:t xml:space="preserve"> </w:t>
      </w:r>
      <w:r w:rsidR="00E5364F">
        <w:rPr>
          <w:rFonts w:cstheme="minorHAnsi"/>
          <w:bCs/>
          <w:sz w:val="20"/>
          <w:szCs w:val="20"/>
        </w:rPr>
        <w:t xml:space="preserve">bidrage med særdeles meget. </w:t>
      </w:r>
    </w:p>
    <w:p w14:paraId="51704EA3" w14:textId="4B3B970A" w:rsidR="00181B91" w:rsidRDefault="00181B91" w:rsidP="00181B91">
      <w:pPr>
        <w:rPr>
          <w:rFonts w:cstheme="minorHAnsi"/>
          <w:bCs/>
          <w:sz w:val="20"/>
          <w:szCs w:val="20"/>
        </w:rPr>
      </w:pPr>
      <w:r>
        <w:rPr>
          <w:rFonts w:cstheme="minorHAnsi"/>
          <w:bCs/>
          <w:sz w:val="20"/>
          <w:szCs w:val="20"/>
        </w:rPr>
        <w:t xml:space="preserve">Jeg er i </w:t>
      </w:r>
      <w:r w:rsidR="00B75BC1">
        <w:rPr>
          <w:rFonts w:cstheme="minorHAnsi"/>
          <w:bCs/>
          <w:sz w:val="20"/>
          <w:szCs w:val="20"/>
        </w:rPr>
        <w:t xml:space="preserve">flere </w:t>
      </w:r>
      <w:r>
        <w:rPr>
          <w:rFonts w:cstheme="minorHAnsi"/>
          <w:bCs/>
          <w:sz w:val="20"/>
          <w:szCs w:val="20"/>
        </w:rPr>
        <w:t>år kommet rundt til generalforsamlinger i 5 af de 6 største børsnoterede banker i Danmark, og kan her konstatere, at Landbobanken er den eneste der stadig fastholder den regel</w:t>
      </w:r>
      <w:r w:rsidR="00A85606">
        <w:rPr>
          <w:rFonts w:cstheme="minorHAnsi"/>
          <w:bCs/>
          <w:sz w:val="20"/>
          <w:szCs w:val="20"/>
        </w:rPr>
        <w:t xml:space="preserve">, selvom den </w:t>
      </w:r>
      <w:r w:rsidR="002D1A99">
        <w:rPr>
          <w:rFonts w:cstheme="minorHAnsi"/>
          <w:bCs/>
          <w:sz w:val="20"/>
          <w:szCs w:val="20"/>
        </w:rPr>
        <w:t xml:space="preserve">både </w:t>
      </w:r>
      <w:r w:rsidR="00A85606">
        <w:rPr>
          <w:rFonts w:cstheme="minorHAnsi"/>
          <w:bCs/>
          <w:sz w:val="20"/>
          <w:szCs w:val="20"/>
        </w:rPr>
        <w:t>er ”aldersdiskriminerende”</w:t>
      </w:r>
      <w:r>
        <w:rPr>
          <w:rFonts w:cstheme="minorHAnsi"/>
          <w:bCs/>
          <w:sz w:val="20"/>
          <w:szCs w:val="20"/>
        </w:rPr>
        <w:t xml:space="preserve"> </w:t>
      </w:r>
      <w:r w:rsidR="00A85606">
        <w:rPr>
          <w:rFonts w:cstheme="minorHAnsi"/>
          <w:bCs/>
          <w:sz w:val="20"/>
          <w:szCs w:val="20"/>
        </w:rPr>
        <w:t xml:space="preserve">og utidssvarende. </w:t>
      </w:r>
    </w:p>
    <w:p w14:paraId="22315D8F" w14:textId="538BBCEC" w:rsidR="00170FC8" w:rsidRDefault="00E5364F" w:rsidP="00564E68">
      <w:pPr>
        <w:rPr>
          <w:rFonts w:cstheme="minorHAnsi"/>
          <w:bCs/>
          <w:sz w:val="20"/>
          <w:szCs w:val="20"/>
        </w:rPr>
      </w:pPr>
      <w:r>
        <w:rPr>
          <w:rFonts w:cstheme="minorHAnsi"/>
          <w:bCs/>
          <w:sz w:val="20"/>
          <w:szCs w:val="20"/>
        </w:rPr>
        <w:t>J</w:t>
      </w:r>
      <w:r w:rsidR="00291E85">
        <w:rPr>
          <w:rFonts w:cstheme="minorHAnsi"/>
          <w:bCs/>
          <w:sz w:val="20"/>
          <w:szCs w:val="20"/>
        </w:rPr>
        <w:t xml:space="preserve">eg </w:t>
      </w:r>
      <w:r w:rsidR="00EC3804">
        <w:rPr>
          <w:rFonts w:cstheme="minorHAnsi"/>
          <w:bCs/>
          <w:sz w:val="20"/>
          <w:szCs w:val="20"/>
        </w:rPr>
        <w:t>kan læse,</w:t>
      </w:r>
      <w:r w:rsidR="00291E85">
        <w:rPr>
          <w:rFonts w:cstheme="minorHAnsi"/>
          <w:bCs/>
          <w:sz w:val="20"/>
          <w:szCs w:val="20"/>
        </w:rPr>
        <w:t xml:space="preserve"> at </w:t>
      </w:r>
      <w:r w:rsidR="00181B91">
        <w:rPr>
          <w:rFonts w:cstheme="minorHAnsi"/>
          <w:bCs/>
          <w:sz w:val="20"/>
          <w:szCs w:val="20"/>
        </w:rPr>
        <w:t xml:space="preserve">bestyrelsen </w:t>
      </w:r>
      <w:r w:rsidR="00291E85">
        <w:rPr>
          <w:rFonts w:cstheme="minorHAnsi"/>
          <w:bCs/>
          <w:sz w:val="20"/>
          <w:szCs w:val="20"/>
        </w:rPr>
        <w:t>har nogle procedurer for evalue</w:t>
      </w:r>
      <w:r>
        <w:rPr>
          <w:rFonts w:cstheme="minorHAnsi"/>
          <w:bCs/>
          <w:sz w:val="20"/>
          <w:szCs w:val="20"/>
        </w:rPr>
        <w:t>ring</w:t>
      </w:r>
      <w:r w:rsidR="00291E85">
        <w:rPr>
          <w:rFonts w:cstheme="minorHAnsi"/>
          <w:bCs/>
          <w:sz w:val="20"/>
          <w:szCs w:val="20"/>
        </w:rPr>
        <w:t xml:space="preserve"> af arbejdet i </w:t>
      </w:r>
      <w:r w:rsidR="00170FC8">
        <w:rPr>
          <w:rFonts w:cstheme="minorHAnsi"/>
          <w:bCs/>
          <w:sz w:val="20"/>
          <w:szCs w:val="20"/>
        </w:rPr>
        <w:t xml:space="preserve">både </w:t>
      </w:r>
      <w:r w:rsidR="00291E85">
        <w:rPr>
          <w:rFonts w:cstheme="minorHAnsi"/>
          <w:bCs/>
          <w:sz w:val="20"/>
          <w:szCs w:val="20"/>
        </w:rPr>
        <w:t>repræsentantskab og bestyrelse</w:t>
      </w:r>
      <w:r>
        <w:rPr>
          <w:rFonts w:cstheme="minorHAnsi"/>
          <w:bCs/>
          <w:sz w:val="20"/>
          <w:szCs w:val="20"/>
        </w:rPr>
        <w:t xml:space="preserve">, </w:t>
      </w:r>
      <w:r w:rsidR="00DA2438">
        <w:rPr>
          <w:rFonts w:cstheme="minorHAnsi"/>
          <w:bCs/>
          <w:sz w:val="20"/>
          <w:szCs w:val="20"/>
        </w:rPr>
        <w:t xml:space="preserve">så det </w:t>
      </w:r>
      <w:r w:rsidR="00EC3804">
        <w:rPr>
          <w:rFonts w:cstheme="minorHAnsi"/>
          <w:bCs/>
          <w:sz w:val="20"/>
          <w:szCs w:val="20"/>
        </w:rPr>
        <w:t xml:space="preserve">bør kunne </w:t>
      </w:r>
      <w:r w:rsidR="0043304A">
        <w:rPr>
          <w:rFonts w:cstheme="minorHAnsi"/>
          <w:bCs/>
          <w:sz w:val="20"/>
          <w:szCs w:val="20"/>
        </w:rPr>
        <w:t>s</w:t>
      </w:r>
      <w:r w:rsidR="00DA2438">
        <w:rPr>
          <w:rFonts w:cstheme="minorHAnsi"/>
          <w:bCs/>
          <w:sz w:val="20"/>
          <w:szCs w:val="20"/>
        </w:rPr>
        <w:t xml:space="preserve">ke </w:t>
      </w:r>
      <w:r w:rsidR="00A85606">
        <w:rPr>
          <w:rFonts w:cstheme="minorHAnsi"/>
          <w:bCs/>
          <w:sz w:val="20"/>
          <w:szCs w:val="20"/>
        </w:rPr>
        <w:t xml:space="preserve">på en professionel og tidssvarende </w:t>
      </w:r>
      <w:r w:rsidR="00170FC8">
        <w:rPr>
          <w:rFonts w:cstheme="minorHAnsi"/>
          <w:bCs/>
          <w:sz w:val="20"/>
          <w:szCs w:val="20"/>
        </w:rPr>
        <w:t>måde</w:t>
      </w:r>
      <w:r w:rsidR="00DA2438">
        <w:rPr>
          <w:rFonts w:cstheme="minorHAnsi"/>
          <w:bCs/>
          <w:sz w:val="20"/>
          <w:szCs w:val="20"/>
        </w:rPr>
        <w:t>,</w:t>
      </w:r>
      <w:r w:rsidR="00170FC8">
        <w:rPr>
          <w:rFonts w:cstheme="minorHAnsi"/>
          <w:bCs/>
          <w:sz w:val="20"/>
          <w:szCs w:val="20"/>
        </w:rPr>
        <w:t xml:space="preserve"> </w:t>
      </w:r>
      <w:r w:rsidR="00EC3804">
        <w:rPr>
          <w:rFonts w:cstheme="minorHAnsi"/>
          <w:bCs/>
          <w:sz w:val="20"/>
          <w:szCs w:val="20"/>
        </w:rPr>
        <w:t>uden</w:t>
      </w:r>
      <w:r w:rsidR="007105CE">
        <w:rPr>
          <w:rFonts w:cstheme="minorHAnsi"/>
          <w:bCs/>
          <w:sz w:val="20"/>
          <w:szCs w:val="20"/>
        </w:rPr>
        <w:t>,</w:t>
      </w:r>
      <w:r w:rsidR="00EC3804">
        <w:rPr>
          <w:rFonts w:cstheme="minorHAnsi"/>
          <w:bCs/>
          <w:sz w:val="20"/>
          <w:szCs w:val="20"/>
        </w:rPr>
        <w:t xml:space="preserve"> at </w:t>
      </w:r>
      <w:r w:rsidR="00C80F34">
        <w:rPr>
          <w:rFonts w:cstheme="minorHAnsi"/>
          <w:bCs/>
          <w:sz w:val="20"/>
          <w:szCs w:val="20"/>
        </w:rPr>
        <w:t>en aldersgrænse</w:t>
      </w:r>
      <w:r w:rsidR="00A85606">
        <w:rPr>
          <w:rFonts w:cstheme="minorHAnsi"/>
          <w:bCs/>
          <w:sz w:val="20"/>
          <w:szCs w:val="20"/>
        </w:rPr>
        <w:t xml:space="preserve"> </w:t>
      </w:r>
      <w:r w:rsidR="00EC3804">
        <w:rPr>
          <w:rFonts w:cstheme="minorHAnsi"/>
          <w:bCs/>
          <w:sz w:val="20"/>
          <w:szCs w:val="20"/>
        </w:rPr>
        <w:t xml:space="preserve">bør have nogen betydning. </w:t>
      </w:r>
      <w:r>
        <w:rPr>
          <w:rFonts w:cstheme="minorHAnsi"/>
          <w:bCs/>
          <w:sz w:val="20"/>
          <w:szCs w:val="20"/>
        </w:rPr>
        <w:t>Netop</w:t>
      </w:r>
      <w:r w:rsidR="00B75BC1">
        <w:rPr>
          <w:rFonts w:cstheme="minorHAnsi"/>
          <w:bCs/>
          <w:sz w:val="20"/>
          <w:szCs w:val="20"/>
        </w:rPr>
        <w:t xml:space="preserve"> en bank som </w:t>
      </w:r>
      <w:r w:rsidR="00DA2438">
        <w:rPr>
          <w:rFonts w:cstheme="minorHAnsi"/>
          <w:bCs/>
          <w:sz w:val="20"/>
          <w:szCs w:val="20"/>
        </w:rPr>
        <w:t>Landbobanken</w:t>
      </w:r>
      <w:r>
        <w:rPr>
          <w:rFonts w:cstheme="minorHAnsi"/>
          <w:bCs/>
          <w:sz w:val="20"/>
          <w:szCs w:val="20"/>
        </w:rPr>
        <w:t xml:space="preserve">, der </w:t>
      </w:r>
      <w:r w:rsidR="00B75BC1">
        <w:rPr>
          <w:rFonts w:cstheme="minorHAnsi"/>
          <w:bCs/>
          <w:sz w:val="20"/>
          <w:szCs w:val="20"/>
        </w:rPr>
        <w:t xml:space="preserve">må </w:t>
      </w:r>
      <w:r w:rsidR="00C80F34">
        <w:rPr>
          <w:rFonts w:cstheme="minorHAnsi"/>
          <w:bCs/>
          <w:sz w:val="20"/>
          <w:szCs w:val="20"/>
        </w:rPr>
        <w:t xml:space="preserve">formodes </w:t>
      </w:r>
      <w:r w:rsidR="0043304A">
        <w:rPr>
          <w:rFonts w:cstheme="minorHAnsi"/>
          <w:bCs/>
          <w:sz w:val="20"/>
          <w:szCs w:val="20"/>
        </w:rPr>
        <w:t xml:space="preserve">også </w:t>
      </w:r>
      <w:r w:rsidR="00C80F34">
        <w:rPr>
          <w:rFonts w:cstheme="minorHAnsi"/>
          <w:bCs/>
          <w:sz w:val="20"/>
          <w:szCs w:val="20"/>
        </w:rPr>
        <w:t xml:space="preserve">at have </w:t>
      </w:r>
      <w:r w:rsidR="00DA2438">
        <w:rPr>
          <w:rFonts w:cstheme="minorHAnsi"/>
          <w:bCs/>
          <w:sz w:val="20"/>
          <w:szCs w:val="20"/>
        </w:rPr>
        <w:t xml:space="preserve">en del </w:t>
      </w:r>
      <w:r>
        <w:rPr>
          <w:rFonts w:cstheme="minorHAnsi"/>
          <w:bCs/>
          <w:sz w:val="20"/>
          <w:szCs w:val="20"/>
        </w:rPr>
        <w:t xml:space="preserve">kunder over 67 år, herunder formodentlig </w:t>
      </w:r>
      <w:r w:rsidR="0043304A">
        <w:rPr>
          <w:rFonts w:cstheme="minorHAnsi"/>
          <w:bCs/>
          <w:sz w:val="20"/>
          <w:szCs w:val="20"/>
        </w:rPr>
        <w:t xml:space="preserve">også </w:t>
      </w:r>
      <w:r>
        <w:rPr>
          <w:rFonts w:cstheme="minorHAnsi"/>
          <w:bCs/>
          <w:sz w:val="20"/>
          <w:szCs w:val="20"/>
        </w:rPr>
        <w:t xml:space="preserve">en </w:t>
      </w:r>
      <w:r w:rsidR="00893679">
        <w:rPr>
          <w:rFonts w:cstheme="minorHAnsi"/>
          <w:bCs/>
          <w:sz w:val="20"/>
          <w:szCs w:val="20"/>
        </w:rPr>
        <w:t>pæn</w:t>
      </w:r>
      <w:r w:rsidR="00E60DCA">
        <w:rPr>
          <w:rFonts w:cstheme="minorHAnsi"/>
          <w:bCs/>
          <w:sz w:val="20"/>
          <w:szCs w:val="20"/>
        </w:rPr>
        <w:t xml:space="preserve"> </w:t>
      </w:r>
      <w:r>
        <w:rPr>
          <w:rFonts w:cstheme="minorHAnsi"/>
          <w:bCs/>
          <w:sz w:val="20"/>
          <w:szCs w:val="20"/>
        </w:rPr>
        <w:t xml:space="preserve">del af jeres Private Banking kunder, </w:t>
      </w:r>
      <w:r w:rsidR="00C80F34">
        <w:rPr>
          <w:rFonts w:cstheme="minorHAnsi"/>
          <w:bCs/>
          <w:sz w:val="20"/>
          <w:szCs w:val="20"/>
        </w:rPr>
        <w:t xml:space="preserve">kan det kun være </w:t>
      </w:r>
      <w:r>
        <w:rPr>
          <w:rFonts w:cstheme="minorHAnsi"/>
          <w:bCs/>
          <w:sz w:val="20"/>
          <w:szCs w:val="20"/>
        </w:rPr>
        <w:t>et dårligt signal at sende til dem?</w:t>
      </w:r>
      <w:r w:rsidR="00C80F34">
        <w:rPr>
          <w:rFonts w:cstheme="minorHAnsi"/>
          <w:bCs/>
          <w:sz w:val="20"/>
          <w:szCs w:val="20"/>
        </w:rPr>
        <w:t xml:space="preserve"> </w:t>
      </w:r>
    </w:p>
    <w:p w14:paraId="74BFAD55" w14:textId="03FCE4E4" w:rsidR="00291E85" w:rsidRDefault="00C80F34" w:rsidP="00564E68">
      <w:pPr>
        <w:rPr>
          <w:rFonts w:cstheme="minorHAnsi"/>
          <w:bCs/>
          <w:sz w:val="20"/>
          <w:szCs w:val="20"/>
        </w:rPr>
      </w:pPr>
      <w:r>
        <w:rPr>
          <w:rFonts w:cstheme="minorHAnsi"/>
          <w:bCs/>
          <w:sz w:val="20"/>
          <w:szCs w:val="20"/>
        </w:rPr>
        <w:t xml:space="preserve">Der er jo </w:t>
      </w:r>
      <w:r w:rsidR="00893679">
        <w:rPr>
          <w:rFonts w:cstheme="minorHAnsi"/>
          <w:bCs/>
          <w:sz w:val="20"/>
          <w:szCs w:val="20"/>
        </w:rPr>
        <w:t xml:space="preserve">heller </w:t>
      </w:r>
      <w:r>
        <w:rPr>
          <w:rFonts w:cstheme="minorHAnsi"/>
          <w:bCs/>
          <w:sz w:val="20"/>
          <w:szCs w:val="20"/>
        </w:rPr>
        <w:t xml:space="preserve">ingen </w:t>
      </w:r>
      <w:r w:rsidR="00EC3804">
        <w:rPr>
          <w:rFonts w:cstheme="minorHAnsi"/>
          <w:bCs/>
          <w:sz w:val="20"/>
          <w:szCs w:val="20"/>
        </w:rPr>
        <w:t xml:space="preserve">øvre </w:t>
      </w:r>
      <w:r>
        <w:rPr>
          <w:rFonts w:cstheme="minorHAnsi"/>
          <w:bCs/>
          <w:sz w:val="20"/>
          <w:szCs w:val="20"/>
        </w:rPr>
        <w:t xml:space="preserve">aldersgrænse for om man kan </w:t>
      </w:r>
      <w:r w:rsidR="00EC3804">
        <w:rPr>
          <w:rFonts w:cstheme="minorHAnsi"/>
          <w:bCs/>
          <w:sz w:val="20"/>
          <w:szCs w:val="20"/>
        </w:rPr>
        <w:t>være</w:t>
      </w:r>
      <w:r>
        <w:rPr>
          <w:rFonts w:cstheme="minorHAnsi"/>
          <w:bCs/>
          <w:sz w:val="20"/>
          <w:szCs w:val="20"/>
        </w:rPr>
        <w:t xml:space="preserve"> aktionær i Landbobanken eller ej?</w:t>
      </w:r>
      <w:r w:rsidR="00432B3D">
        <w:rPr>
          <w:rFonts w:cstheme="minorHAnsi"/>
          <w:bCs/>
          <w:sz w:val="20"/>
          <w:szCs w:val="20"/>
        </w:rPr>
        <w:t xml:space="preserve">  </w:t>
      </w:r>
      <w:bookmarkStart w:id="1" w:name="_Hlk158749560"/>
      <w:r w:rsidR="00432B3D">
        <w:rPr>
          <w:rFonts w:cstheme="minorHAnsi"/>
          <w:bCs/>
          <w:sz w:val="20"/>
          <w:szCs w:val="20"/>
        </w:rPr>
        <w:t xml:space="preserve"> </w:t>
      </w:r>
    </w:p>
    <w:bookmarkEnd w:id="1"/>
    <w:p w14:paraId="2715A393" w14:textId="5E382667" w:rsidR="00170FC8" w:rsidRDefault="00A85606" w:rsidP="00E60DCA">
      <w:pPr>
        <w:rPr>
          <w:rFonts w:cstheme="minorHAnsi"/>
          <w:bCs/>
          <w:sz w:val="20"/>
          <w:szCs w:val="20"/>
        </w:rPr>
      </w:pPr>
      <w:r>
        <w:rPr>
          <w:rFonts w:cstheme="minorHAnsi"/>
          <w:bCs/>
          <w:sz w:val="20"/>
          <w:szCs w:val="20"/>
        </w:rPr>
        <w:t xml:space="preserve">Jeg ved jo </w:t>
      </w:r>
      <w:r w:rsidR="0043304A">
        <w:rPr>
          <w:rFonts w:cstheme="minorHAnsi"/>
          <w:bCs/>
          <w:sz w:val="20"/>
          <w:szCs w:val="20"/>
        </w:rPr>
        <w:t xml:space="preserve">godt </w:t>
      </w:r>
      <w:r>
        <w:rPr>
          <w:rFonts w:cstheme="minorHAnsi"/>
          <w:bCs/>
          <w:sz w:val="20"/>
          <w:szCs w:val="20"/>
        </w:rPr>
        <w:t>vi er i Vestjylland, og det engang imellem</w:t>
      </w:r>
      <w:r w:rsidR="00E60DCA">
        <w:rPr>
          <w:rFonts w:cstheme="minorHAnsi"/>
          <w:bCs/>
          <w:sz w:val="20"/>
          <w:szCs w:val="20"/>
        </w:rPr>
        <w:t xml:space="preserve"> </w:t>
      </w:r>
      <w:r>
        <w:rPr>
          <w:rFonts w:cstheme="minorHAnsi"/>
          <w:bCs/>
          <w:sz w:val="20"/>
          <w:szCs w:val="20"/>
        </w:rPr>
        <w:t>kan være nødvendigt at tage små skridt</w:t>
      </w:r>
      <w:r w:rsidR="007105CE">
        <w:rPr>
          <w:rFonts w:cstheme="minorHAnsi"/>
          <w:bCs/>
          <w:sz w:val="20"/>
          <w:szCs w:val="20"/>
        </w:rPr>
        <w:t>,</w:t>
      </w:r>
      <w:r w:rsidR="00E60DCA">
        <w:rPr>
          <w:rFonts w:cstheme="minorHAnsi"/>
          <w:bCs/>
          <w:sz w:val="20"/>
          <w:szCs w:val="20"/>
        </w:rPr>
        <w:t xml:space="preserve"> </w:t>
      </w:r>
      <w:r w:rsidR="007105CE">
        <w:rPr>
          <w:rFonts w:cstheme="minorHAnsi"/>
          <w:bCs/>
          <w:sz w:val="20"/>
          <w:szCs w:val="20"/>
        </w:rPr>
        <w:t>når ændringer skal ske</w:t>
      </w:r>
      <w:r w:rsidR="00170FC8">
        <w:rPr>
          <w:rFonts w:cstheme="minorHAnsi"/>
          <w:bCs/>
          <w:sz w:val="20"/>
          <w:szCs w:val="20"/>
        </w:rPr>
        <w:t>.</w:t>
      </w:r>
      <w:r w:rsidR="00E60DCA">
        <w:rPr>
          <w:rFonts w:cstheme="minorHAnsi"/>
          <w:bCs/>
          <w:sz w:val="20"/>
          <w:szCs w:val="20"/>
        </w:rPr>
        <w:t xml:space="preserve">  </w:t>
      </w:r>
    </w:p>
    <w:p w14:paraId="73A56069" w14:textId="77777777" w:rsidR="00DE6A2B" w:rsidRDefault="00E60DCA" w:rsidP="001A7453">
      <w:pPr>
        <w:rPr>
          <w:rFonts w:cstheme="minorHAnsi"/>
          <w:bCs/>
          <w:sz w:val="20"/>
          <w:szCs w:val="20"/>
        </w:rPr>
      </w:pPr>
      <w:r>
        <w:rPr>
          <w:rFonts w:cstheme="minorHAnsi"/>
          <w:bCs/>
          <w:sz w:val="20"/>
          <w:szCs w:val="20"/>
        </w:rPr>
        <w:t xml:space="preserve">  </w:t>
      </w:r>
      <w:r w:rsidR="004D3C37">
        <w:rPr>
          <w:rFonts w:cstheme="minorHAnsi"/>
          <w:bCs/>
          <w:sz w:val="20"/>
          <w:szCs w:val="20"/>
        </w:rPr>
        <w:t xml:space="preserve"> </w:t>
      </w:r>
      <w:r w:rsidR="0043304A">
        <w:rPr>
          <w:rFonts w:cstheme="minorHAnsi"/>
          <w:bCs/>
          <w:sz w:val="20"/>
          <w:szCs w:val="20"/>
        </w:rPr>
        <w:t>3</w:t>
      </w:r>
      <w:r>
        <w:rPr>
          <w:rFonts w:eastAsiaTheme="majorEastAsia" w:cstheme="minorHAnsi"/>
          <w:b/>
          <w:bCs/>
          <w:sz w:val="20"/>
          <w:szCs w:val="20"/>
        </w:rPr>
        <w:t xml:space="preserve">. </w:t>
      </w:r>
      <w:r w:rsidR="004D3C37" w:rsidRPr="00E60DCA">
        <w:rPr>
          <w:rFonts w:eastAsiaTheme="majorEastAsia" w:cstheme="minorHAnsi"/>
          <w:b/>
          <w:bCs/>
          <w:sz w:val="20"/>
          <w:szCs w:val="20"/>
        </w:rPr>
        <w:t>Men h</w:t>
      </w:r>
      <w:r w:rsidR="00A85606" w:rsidRPr="00E60DCA">
        <w:rPr>
          <w:rFonts w:eastAsiaTheme="majorEastAsia" w:cstheme="minorHAnsi"/>
          <w:b/>
          <w:bCs/>
          <w:sz w:val="20"/>
          <w:szCs w:val="20"/>
        </w:rPr>
        <w:t xml:space="preserve">vornår bliver det tiden for, at alderskriteriet </w:t>
      </w:r>
      <w:r w:rsidR="00170FC8">
        <w:rPr>
          <w:rFonts w:eastAsiaTheme="majorEastAsia" w:cstheme="minorHAnsi"/>
          <w:b/>
          <w:bCs/>
          <w:sz w:val="20"/>
          <w:szCs w:val="20"/>
        </w:rPr>
        <w:t xml:space="preserve">også </w:t>
      </w:r>
      <w:r w:rsidR="00A85606" w:rsidRPr="00E60DCA">
        <w:rPr>
          <w:rFonts w:eastAsiaTheme="majorEastAsia" w:cstheme="minorHAnsi"/>
          <w:b/>
          <w:bCs/>
          <w:sz w:val="20"/>
          <w:szCs w:val="20"/>
        </w:rPr>
        <w:t>vil blive afviklet i Landbobanken?</w:t>
      </w:r>
      <w:r w:rsidR="00F542D8" w:rsidRPr="00E60DCA">
        <w:rPr>
          <w:rFonts w:cstheme="minorHAnsi"/>
          <w:bCs/>
          <w:sz w:val="20"/>
          <w:szCs w:val="20"/>
        </w:rPr>
        <w:t xml:space="preserve"> </w:t>
      </w:r>
    </w:p>
    <w:p w14:paraId="2A5EE339" w14:textId="48B21A3D" w:rsidR="004D3C37" w:rsidRPr="001A7453" w:rsidRDefault="00CC51C3" w:rsidP="001A7453">
      <w:pPr>
        <w:rPr>
          <w:rFonts w:cstheme="minorHAnsi"/>
          <w:bCs/>
          <w:color w:val="FF0000"/>
          <w:sz w:val="20"/>
          <w:szCs w:val="20"/>
        </w:rPr>
      </w:pPr>
      <w:r w:rsidRPr="00CC51C3">
        <w:rPr>
          <w:rFonts w:cstheme="minorHAnsi"/>
          <w:b/>
          <w:color w:val="FF0000"/>
          <w:sz w:val="20"/>
          <w:szCs w:val="20"/>
        </w:rPr>
        <w:t>Formand Martin Krogh Pedersen svarer</w:t>
      </w:r>
      <w:r>
        <w:rPr>
          <w:rFonts w:cstheme="minorHAnsi"/>
          <w:b/>
          <w:color w:val="FF0000"/>
          <w:sz w:val="20"/>
          <w:szCs w:val="20"/>
        </w:rPr>
        <w:t xml:space="preserve">: </w:t>
      </w:r>
      <w:r w:rsidRPr="00CC51C3">
        <w:rPr>
          <w:rFonts w:cstheme="minorHAnsi"/>
          <w:bCs/>
          <w:color w:val="FF0000"/>
          <w:sz w:val="20"/>
          <w:szCs w:val="20"/>
        </w:rPr>
        <w:t>Sluttelig så spørger du til en af de rigtige vanskelige</w:t>
      </w:r>
      <w:r>
        <w:rPr>
          <w:rFonts w:cstheme="minorHAnsi"/>
          <w:b/>
          <w:color w:val="FF0000"/>
          <w:sz w:val="20"/>
          <w:szCs w:val="20"/>
        </w:rPr>
        <w:t xml:space="preserve"> </w:t>
      </w:r>
      <w:r w:rsidRPr="001A7453">
        <w:rPr>
          <w:rFonts w:cstheme="minorHAnsi"/>
          <w:bCs/>
          <w:color w:val="FF0000"/>
          <w:sz w:val="20"/>
          <w:szCs w:val="20"/>
        </w:rPr>
        <w:t>ting, det er det her med aldersbestemmelser</w:t>
      </w:r>
      <w:r w:rsidR="001A7453">
        <w:rPr>
          <w:rFonts w:cstheme="minorHAnsi"/>
          <w:bCs/>
          <w:color w:val="FF0000"/>
          <w:sz w:val="20"/>
          <w:szCs w:val="20"/>
        </w:rPr>
        <w:t>.</w:t>
      </w:r>
      <w:r w:rsidRPr="001A7453">
        <w:rPr>
          <w:rFonts w:cstheme="minorHAnsi"/>
          <w:bCs/>
          <w:color w:val="FF0000"/>
          <w:sz w:val="20"/>
          <w:szCs w:val="20"/>
        </w:rPr>
        <w:t xml:space="preserve"> </w:t>
      </w:r>
      <w:r w:rsidR="001A7453">
        <w:rPr>
          <w:rFonts w:cstheme="minorHAnsi"/>
          <w:bCs/>
          <w:color w:val="FF0000"/>
          <w:sz w:val="20"/>
          <w:szCs w:val="20"/>
        </w:rPr>
        <w:t>D</w:t>
      </w:r>
      <w:r w:rsidRPr="001A7453">
        <w:rPr>
          <w:rFonts w:cstheme="minorHAnsi"/>
          <w:bCs/>
          <w:color w:val="FF0000"/>
          <w:sz w:val="20"/>
          <w:szCs w:val="20"/>
        </w:rPr>
        <w:t>et kan man jo have mange meninger om, hvis du kigger på min hårfarve, vil du nok tro, at jeg vil være mere motiveret til at snakke herom i dag, end jeg var for 2 år siden, men nu er det ikke regler</w:t>
      </w:r>
      <w:r w:rsidR="001A7453">
        <w:rPr>
          <w:rFonts w:cstheme="minorHAnsi"/>
          <w:bCs/>
          <w:color w:val="FF0000"/>
          <w:sz w:val="20"/>
          <w:szCs w:val="20"/>
        </w:rPr>
        <w:t>,</w:t>
      </w:r>
      <w:r w:rsidRPr="001A7453">
        <w:rPr>
          <w:rFonts w:cstheme="minorHAnsi"/>
          <w:bCs/>
          <w:color w:val="FF0000"/>
          <w:sz w:val="20"/>
          <w:szCs w:val="20"/>
        </w:rPr>
        <w:t xml:space="preserve"> der skal laves for min skyld, men for bankens ve og vel´s skyld</w:t>
      </w:r>
      <w:r w:rsidR="00A1440C" w:rsidRPr="001A7453">
        <w:rPr>
          <w:rFonts w:cstheme="minorHAnsi"/>
          <w:bCs/>
          <w:color w:val="FF0000"/>
          <w:sz w:val="20"/>
          <w:szCs w:val="20"/>
        </w:rPr>
        <w:t>. Repræsentantskabet og bestyrelsen har faktisk den helt faste holdning</w:t>
      </w:r>
      <w:r w:rsidR="001A7453">
        <w:rPr>
          <w:rFonts w:cstheme="minorHAnsi"/>
          <w:bCs/>
          <w:color w:val="FF0000"/>
          <w:sz w:val="20"/>
          <w:szCs w:val="20"/>
        </w:rPr>
        <w:t>,</w:t>
      </w:r>
      <w:r w:rsidR="00A1440C" w:rsidRPr="001A7453">
        <w:rPr>
          <w:rFonts w:cstheme="minorHAnsi"/>
          <w:bCs/>
          <w:color w:val="FF0000"/>
          <w:sz w:val="20"/>
          <w:szCs w:val="20"/>
        </w:rPr>
        <w:t xml:space="preserve"> at de medlemmer der sidder i allerøverste organer, det er ledelse, bestyrelse og repræsentantskab, de skal være erhvervsaktive og dermed spille ind med de forskel</w:t>
      </w:r>
      <w:r w:rsidR="001A7453">
        <w:rPr>
          <w:rFonts w:cstheme="minorHAnsi"/>
          <w:bCs/>
          <w:color w:val="FF0000"/>
          <w:sz w:val="20"/>
          <w:szCs w:val="20"/>
        </w:rPr>
        <w:t>-</w:t>
      </w:r>
      <w:r w:rsidR="00A1440C" w:rsidRPr="001A7453">
        <w:rPr>
          <w:rFonts w:cstheme="minorHAnsi"/>
          <w:bCs/>
          <w:color w:val="FF0000"/>
          <w:sz w:val="20"/>
          <w:szCs w:val="20"/>
        </w:rPr>
        <w:t>lige kompetencer og den viden de opnår i deres forskellige erhverv rundt omkring. Det er sikker</w:t>
      </w:r>
      <w:r w:rsidR="001A7453">
        <w:rPr>
          <w:rFonts w:cstheme="minorHAnsi"/>
          <w:bCs/>
          <w:color w:val="FF0000"/>
          <w:sz w:val="20"/>
          <w:szCs w:val="20"/>
        </w:rPr>
        <w:t>t</w:t>
      </w:r>
      <w:r w:rsidR="00A1440C" w:rsidRPr="001A7453">
        <w:rPr>
          <w:rFonts w:cstheme="minorHAnsi"/>
          <w:bCs/>
          <w:color w:val="FF0000"/>
          <w:sz w:val="20"/>
          <w:szCs w:val="20"/>
        </w:rPr>
        <w:t xml:space="preserve"> at sprede </w:t>
      </w:r>
      <w:r w:rsidR="003F59D6" w:rsidRPr="001A7453">
        <w:rPr>
          <w:rFonts w:cstheme="minorHAnsi"/>
          <w:bCs/>
          <w:color w:val="FF0000"/>
          <w:sz w:val="20"/>
          <w:szCs w:val="20"/>
        </w:rPr>
        <w:t xml:space="preserve">viden i </w:t>
      </w:r>
      <w:r w:rsidR="00A1440C" w:rsidRPr="001A7453">
        <w:rPr>
          <w:rFonts w:cstheme="minorHAnsi"/>
          <w:bCs/>
          <w:color w:val="FF0000"/>
          <w:sz w:val="20"/>
          <w:szCs w:val="20"/>
        </w:rPr>
        <w:t>bestyrelsen og repræsentantskabsmedlemmer</w:t>
      </w:r>
      <w:r w:rsidR="001A7453">
        <w:rPr>
          <w:rFonts w:cstheme="minorHAnsi"/>
          <w:bCs/>
          <w:color w:val="FF0000"/>
          <w:sz w:val="20"/>
          <w:szCs w:val="20"/>
        </w:rPr>
        <w:t>,</w:t>
      </w:r>
      <w:r w:rsidR="00A1440C" w:rsidRPr="001A7453">
        <w:rPr>
          <w:rFonts w:cstheme="minorHAnsi"/>
          <w:bCs/>
          <w:color w:val="FF0000"/>
          <w:sz w:val="20"/>
          <w:szCs w:val="20"/>
        </w:rPr>
        <w:t xml:space="preserve"> der kommer rundt til de mange forskellige virksomhe</w:t>
      </w:r>
      <w:r w:rsidR="001A7453">
        <w:rPr>
          <w:rFonts w:cstheme="minorHAnsi"/>
          <w:bCs/>
          <w:color w:val="FF0000"/>
          <w:sz w:val="20"/>
          <w:szCs w:val="20"/>
        </w:rPr>
        <w:t>-</w:t>
      </w:r>
      <w:r w:rsidR="00A1440C" w:rsidRPr="001A7453">
        <w:rPr>
          <w:rFonts w:cstheme="minorHAnsi"/>
          <w:bCs/>
          <w:color w:val="FF0000"/>
          <w:sz w:val="20"/>
          <w:szCs w:val="20"/>
        </w:rPr>
        <w:t>der i dagligdagen både i Danmark og udlandet</w:t>
      </w:r>
      <w:r w:rsidR="003F59D6" w:rsidRPr="001A7453">
        <w:rPr>
          <w:rFonts w:cstheme="minorHAnsi"/>
          <w:bCs/>
          <w:color w:val="FF0000"/>
          <w:sz w:val="20"/>
          <w:szCs w:val="20"/>
        </w:rPr>
        <w:t>, det giver en fantastisk dynamik i samarbejdet. Jeg er ikke sikker på</w:t>
      </w:r>
      <w:r w:rsidR="001A7453">
        <w:rPr>
          <w:rFonts w:cstheme="minorHAnsi"/>
          <w:bCs/>
          <w:color w:val="FF0000"/>
          <w:sz w:val="20"/>
          <w:szCs w:val="20"/>
        </w:rPr>
        <w:t>,</w:t>
      </w:r>
      <w:r w:rsidR="003F59D6" w:rsidRPr="001A7453">
        <w:rPr>
          <w:rFonts w:cstheme="minorHAnsi"/>
          <w:bCs/>
          <w:color w:val="FF0000"/>
          <w:sz w:val="20"/>
          <w:szCs w:val="20"/>
        </w:rPr>
        <w:t xml:space="preserve"> at jeg helt deler din præmis om, at vores kunder som eksempel, skulle synes mindre godt om banken</w:t>
      </w:r>
      <w:r w:rsidR="001A7453">
        <w:rPr>
          <w:rFonts w:cstheme="minorHAnsi"/>
          <w:bCs/>
          <w:color w:val="FF0000"/>
          <w:sz w:val="20"/>
          <w:szCs w:val="20"/>
        </w:rPr>
        <w:t>,</w:t>
      </w:r>
      <w:r w:rsidR="003F59D6" w:rsidRPr="001A7453">
        <w:rPr>
          <w:rFonts w:cstheme="minorHAnsi"/>
          <w:bCs/>
          <w:color w:val="FF0000"/>
          <w:sz w:val="20"/>
          <w:szCs w:val="20"/>
        </w:rPr>
        <w:t xml:space="preserve"> fordi </w:t>
      </w:r>
      <w:r w:rsidR="001A7453">
        <w:rPr>
          <w:rFonts w:cstheme="minorHAnsi"/>
          <w:bCs/>
          <w:color w:val="FF0000"/>
          <w:sz w:val="20"/>
          <w:szCs w:val="20"/>
        </w:rPr>
        <w:t>vi</w:t>
      </w:r>
      <w:r w:rsidR="003F59D6" w:rsidRPr="001A7453">
        <w:rPr>
          <w:rFonts w:cstheme="minorHAnsi"/>
          <w:bCs/>
          <w:color w:val="FF0000"/>
          <w:sz w:val="20"/>
          <w:szCs w:val="20"/>
        </w:rPr>
        <w:t xml:space="preserve"> kræver at alle beslutningstagere er i den erhvervsaktive alder. Jeg har stor respekt for den viden der også er hos folk</w:t>
      </w:r>
      <w:r w:rsidR="001A7453">
        <w:rPr>
          <w:rFonts w:cstheme="minorHAnsi"/>
          <w:bCs/>
          <w:color w:val="FF0000"/>
          <w:sz w:val="20"/>
          <w:szCs w:val="20"/>
        </w:rPr>
        <w:t xml:space="preserve">, </w:t>
      </w:r>
      <w:r w:rsidR="003F59D6" w:rsidRPr="001A7453">
        <w:rPr>
          <w:rFonts w:cstheme="minorHAnsi"/>
          <w:bCs/>
          <w:color w:val="FF0000"/>
          <w:sz w:val="20"/>
          <w:szCs w:val="20"/>
        </w:rPr>
        <w:t>der er nået ind i pensionsalderen, vi tror bare på, dynamikken er størst, hvis man samtidig sikrer</w:t>
      </w:r>
      <w:r w:rsidR="001A7453">
        <w:rPr>
          <w:rFonts w:cstheme="minorHAnsi"/>
          <w:bCs/>
          <w:color w:val="FF0000"/>
          <w:sz w:val="20"/>
          <w:szCs w:val="20"/>
        </w:rPr>
        <w:t>,</w:t>
      </w:r>
      <w:r w:rsidR="003F59D6" w:rsidRPr="001A7453">
        <w:rPr>
          <w:rFonts w:cstheme="minorHAnsi"/>
          <w:bCs/>
          <w:color w:val="FF0000"/>
          <w:sz w:val="20"/>
          <w:szCs w:val="20"/>
        </w:rPr>
        <w:t xml:space="preserve"> at man er erhvervsaktiv, det er der masser af mennesker der er også over 67, men der er også ma</w:t>
      </w:r>
      <w:r w:rsidR="001A7453">
        <w:rPr>
          <w:rFonts w:cstheme="minorHAnsi"/>
          <w:bCs/>
          <w:color w:val="FF0000"/>
          <w:sz w:val="20"/>
          <w:szCs w:val="20"/>
        </w:rPr>
        <w:t>sser</w:t>
      </w:r>
      <w:r w:rsidR="003F59D6" w:rsidRPr="001A7453">
        <w:rPr>
          <w:rFonts w:cstheme="minorHAnsi"/>
          <w:bCs/>
          <w:color w:val="FF0000"/>
          <w:sz w:val="20"/>
          <w:szCs w:val="20"/>
        </w:rPr>
        <w:t xml:space="preserve"> af dygtige mennesker under 67. Så indtil videre kører vi videre med den grænse </w:t>
      </w:r>
      <w:r w:rsidR="001A7453">
        <w:rPr>
          <w:rFonts w:cstheme="minorHAnsi"/>
          <w:bCs/>
          <w:color w:val="FF0000"/>
          <w:sz w:val="20"/>
          <w:szCs w:val="20"/>
        </w:rPr>
        <w:t>v</w:t>
      </w:r>
      <w:r w:rsidR="003F59D6" w:rsidRPr="001A7453">
        <w:rPr>
          <w:rFonts w:cstheme="minorHAnsi"/>
          <w:bCs/>
          <w:color w:val="FF0000"/>
          <w:sz w:val="20"/>
          <w:szCs w:val="20"/>
        </w:rPr>
        <w:t xml:space="preserve">i har på 67 </w:t>
      </w:r>
      <w:r w:rsidR="003F59D6" w:rsidRPr="001A7453">
        <w:rPr>
          <w:rFonts w:cstheme="minorHAnsi"/>
          <w:bCs/>
          <w:color w:val="FF0000"/>
          <w:sz w:val="20"/>
          <w:szCs w:val="20"/>
        </w:rPr>
        <w:lastRenderedPageBreak/>
        <w:t xml:space="preserve">år, som også er den officielle pensionsalder i Danmark, men jeg vil gerne love dig, at vi fortsat løbende vil drøfte det, og jeg kan heller ikke andet end tro, at den kommer til løbende at stige i fremtiden.  </w:t>
      </w:r>
    </w:p>
    <w:p w14:paraId="415CF715" w14:textId="77777777" w:rsidR="00CC51C3" w:rsidRPr="00CC51C3" w:rsidRDefault="00CC51C3" w:rsidP="00CC51C3">
      <w:pPr>
        <w:keepNext/>
        <w:keepLines/>
        <w:spacing w:after="0" w:line="240" w:lineRule="auto"/>
        <w:outlineLvl w:val="1"/>
        <w:rPr>
          <w:rFonts w:cstheme="minorHAnsi"/>
          <w:bCs/>
          <w:sz w:val="20"/>
          <w:szCs w:val="20"/>
        </w:rPr>
      </w:pPr>
    </w:p>
    <w:p w14:paraId="46AD7D27" w14:textId="6EB5D22F" w:rsidR="007D3BB9" w:rsidRDefault="00564E68" w:rsidP="007D3BB9">
      <w:pPr>
        <w:rPr>
          <w:rFonts w:cstheme="minorHAnsi"/>
          <w:b/>
          <w:bCs/>
        </w:rPr>
      </w:pPr>
      <w:r w:rsidRPr="00165EDE">
        <w:rPr>
          <w:rFonts w:ascii="Arial" w:hAnsi="Arial" w:cs="Arial"/>
          <w:sz w:val="20"/>
          <w:szCs w:val="20"/>
        </w:rPr>
        <w:t>Med håb om, at 202</w:t>
      </w:r>
      <w:r w:rsidR="004D3C37">
        <w:rPr>
          <w:rFonts w:ascii="Arial" w:hAnsi="Arial" w:cs="Arial"/>
          <w:sz w:val="20"/>
          <w:szCs w:val="20"/>
        </w:rPr>
        <w:t>4</w:t>
      </w:r>
      <w:r w:rsidRPr="00165EDE">
        <w:rPr>
          <w:rFonts w:ascii="Arial" w:hAnsi="Arial" w:cs="Arial"/>
          <w:sz w:val="20"/>
          <w:szCs w:val="20"/>
        </w:rPr>
        <w:t xml:space="preserve"> </w:t>
      </w:r>
      <w:r w:rsidR="00DE472E">
        <w:rPr>
          <w:rFonts w:ascii="Arial" w:hAnsi="Arial" w:cs="Arial"/>
          <w:sz w:val="20"/>
          <w:szCs w:val="20"/>
        </w:rPr>
        <w:t xml:space="preserve">igen </w:t>
      </w:r>
      <w:r w:rsidRPr="00165EDE">
        <w:rPr>
          <w:rFonts w:ascii="Arial" w:hAnsi="Arial" w:cs="Arial"/>
          <w:sz w:val="20"/>
          <w:szCs w:val="20"/>
        </w:rPr>
        <w:t xml:space="preserve">må blive et godt år for </w:t>
      </w:r>
      <w:r>
        <w:rPr>
          <w:rFonts w:ascii="Arial" w:hAnsi="Arial" w:cs="Arial"/>
          <w:sz w:val="20"/>
          <w:szCs w:val="20"/>
        </w:rPr>
        <w:t>Landbobank</w:t>
      </w:r>
      <w:r w:rsidR="00DE472E">
        <w:rPr>
          <w:rFonts w:ascii="Arial" w:hAnsi="Arial" w:cs="Arial"/>
          <w:sz w:val="20"/>
          <w:szCs w:val="20"/>
        </w:rPr>
        <w:t>en</w:t>
      </w:r>
      <w:r>
        <w:rPr>
          <w:rFonts w:ascii="Arial" w:hAnsi="Arial" w:cs="Arial"/>
          <w:sz w:val="20"/>
          <w:szCs w:val="20"/>
        </w:rPr>
        <w:t xml:space="preserve"> </w:t>
      </w:r>
      <w:r w:rsidRPr="00165EDE">
        <w:rPr>
          <w:rFonts w:ascii="Arial" w:hAnsi="Arial" w:cs="Arial"/>
          <w:sz w:val="20"/>
          <w:szCs w:val="20"/>
        </w:rPr>
        <w:t xml:space="preserve">vil jeg ønske bestyrelse, direktion og medarbejdere, held og lykke med arbejdet med at skabe nogle gode resultater, til gavn </w:t>
      </w:r>
      <w:r>
        <w:rPr>
          <w:rFonts w:ascii="Arial" w:hAnsi="Arial" w:cs="Arial"/>
          <w:sz w:val="20"/>
          <w:szCs w:val="20"/>
        </w:rPr>
        <w:t xml:space="preserve">og glæde </w:t>
      </w:r>
      <w:r w:rsidRPr="00165EDE">
        <w:rPr>
          <w:rFonts w:ascii="Arial" w:hAnsi="Arial" w:cs="Arial"/>
          <w:sz w:val="20"/>
          <w:szCs w:val="20"/>
        </w:rPr>
        <w:t>for såvel kunder, som aktionærer</w:t>
      </w:r>
    </w:p>
    <w:p w14:paraId="74918710" w14:textId="0984CC1D" w:rsidR="00D57D30" w:rsidRDefault="00D57D30" w:rsidP="00636E6F">
      <w:pPr>
        <w:spacing w:after="0" w:line="240" w:lineRule="auto"/>
        <w:rPr>
          <w:rFonts w:cstheme="minorHAnsi"/>
          <w:sz w:val="20"/>
          <w:szCs w:val="20"/>
        </w:rPr>
      </w:pPr>
      <w:r>
        <w:rPr>
          <w:rFonts w:cstheme="minorHAnsi"/>
          <w:sz w:val="20"/>
          <w:szCs w:val="20"/>
        </w:rPr>
        <w:t xml:space="preserve">    </w:t>
      </w:r>
    </w:p>
    <w:p w14:paraId="0704220A" w14:textId="77777777" w:rsidR="00496906" w:rsidRDefault="00D57D30" w:rsidP="00636E6F">
      <w:pPr>
        <w:spacing w:after="0" w:line="240" w:lineRule="auto"/>
        <w:rPr>
          <w:rFonts w:cstheme="minorHAnsi"/>
          <w:sz w:val="20"/>
          <w:szCs w:val="20"/>
        </w:rPr>
      </w:pPr>
      <w:r>
        <w:rPr>
          <w:rFonts w:cstheme="minorHAnsi"/>
          <w:sz w:val="20"/>
          <w:szCs w:val="20"/>
        </w:rPr>
        <w:t>T</w:t>
      </w:r>
      <w:r w:rsidR="00A03E54" w:rsidRPr="008405F4">
        <w:rPr>
          <w:rFonts w:cstheme="minorHAnsi"/>
          <w:sz w:val="20"/>
          <w:szCs w:val="20"/>
        </w:rPr>
        <w:t xml:space="preserve">ak for </w:t>
      </w:r>
      <w:r w:rsidR="009441BA">
        <w:rPr>
          <w:rFonts w:cstheme="minorHAnsi"/>
          <w:sz w:val="20"/>
          <w:szCs w:val="20"/>
        </w:rPr>
        <w:t xml:space="preserve">ordet og </w:t>
      </w:r>
      <w:r w:rsidR="00A03E54" w:rsidRPr="008405F4">
        <w:rPr>
          <w:rFonts w:cstheme="minorHAnsi"/>
          <w:sz w:val="20"/>
          <w:szCs w:val="20"/>
        </w:rPr>
        <w:t xml:space="preserve">jeres opmærksomhed. </w:t>
      </w:r>
      <w:r w:rsidR="0047074E">
        <w:rPr>
          <w:rFonts w:cstheme="minorHAnsi"/>
          <w:sz w:val="20"/>
          <w:szCs w:val="20"/>
        </w:rPr>
        <w:t xml:space="preserve">  </w:t>
      </w:r>
    </w:p>
    <w:p w14:paraId="774F8669" w14:textId="77777777" w:rsidR="00496906" w:rsidRDefault="00496906" w:rsidP="00636E6F">
      <w:pPr>
        <w:spacing w:after="0" w:line="240" w:lineRule="auto"/>
        <w:rPr>
          <w:rFonts w:cstheme="minorHAnsi"/>
          <w:sz w:val="20"/>
          <w:szCs w:val="20"/>
        </w:rPr>
      </w:pPr>
    </w:p>
    <w:p w14:paraId="230CA556" w14:textId="449A8790" w:rsidR="00AE7D44" w:rsidRDefault="0047074E" w:rsidP="00636E6F">
      <w:pPr>
        <w:spacing w:after="0" w:line="240" w:lineRule="auto"/>
        <w:rPr>
          <w:rFonts w:cstheme="minorHAnsi"/>
          <w:sz w:val="20"/>
          <w:szCs w:val="20"/>
        </w:rPr>
      </w:pPr>
      <w:r>
        <w:rPr>
          <w:rFonts w:cstheme="minorHAnsi"/>
          <w:sz w:val="20"/>
          <w:szCs w:val="20"/>
        </w:rPr>
        <w:t xml:space="preserve"> </w:t>
      </w:r>
    </w:p>
    <w:p w14:paraId="2EDAEE94" w14:textId="77777777" w:rsidR="00496906" w:rsidRDefault="00496906" w:rsidP="00496906">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 xml:space="preserve">Generalforsamlingen var i år igen fysisk med ca. 1900 deltagere, ligesom den sædvanlige spisning efter generalforsamlingen også var der igen.    </w:t>
      </w:r>
      <w:r w:rsidRPr="00130DC0">
        <w:rPr>
          <w:rFonts w:cstheme="minorHAnsi"/>
          <w:b/>
          <w:bCs/>
          <w:color w:val="1F3864" w:themeColor="accent1" w:themeShade="80"/>
        </w:rPr>
        <w:t xml:space="preserve"> </w:t>
      </w:r>
    </w:p>
    <w:p w14:paraId="1FFF7943" w14:textId="77777777" w:rsidR="00496906" w:rsidRPr="00130DC0" w:rsidRDefault="00496906" w:rsidP="00496906">
      <w:pPr>
        <w:autoSpaceDE w:val="0"/>
        <w:autoSpaceDN w:val="0"/>
        <w:adjustRightInd w:val="0"/>
        <w:spacing w:after="0" w:line="240" w:lineRule="auto"/>
        <w:rPr>
          <w:rFonts w:cstheme="minorHAnsi"/>
          <w:color w:val="1F3864" w:themeColor="accent1" w:themeShade="80"/>
        </w:rPr>
      </w:pPr>
    </w:p>
    <w:p w14:paraId="26DBBC7C" w14:textId="77777777" w:rsidR="00496906" w:rsidRDefault="00496906" w:rsidP="00496906">
      <w:pPr>
        <w:autoSpaceDE w:val="0"/>
        <w:autoSpaceDN w:val="0"/>
        <w:adjustRightInd w:val="0"/>
        <w:spacing w:after="0" w:line="240" w:lineRule="auto"/>
        <w:rPr>
          <w:rFonts w:cstheme="minorHAnsi"/>
          <w:b/>
          <w:bCs/>
          <w:color w:val="1F3864" w:themeColor="accent1" w:themeShade="80"/>
        </w:rPr>
      </w:pPr>
      <w:r w:rsidRPr="00130DC0">
        <w:rPr>
          <w:rFonts w:cstheme="minorHAnsi"/>
          <w:b/>
          <w:bCs/>
          <w:color w:val="1F3864" w:themeColor="accent1" w:themeShade="80"/>
        </w:rPr>
        <w:t xml:space="preserve">Generalforsamlingen forløb planmæssigt, formanden gjorde </w:t>
      </w:r>
      <w:r>
        <w:rPr>
          <w:rFonts w:cstheme="minorHAnsi"/>
          <w:b/>
          <w:bCs/>
          <w:color w:val="1F3864" w:themeColor="accent1" w:themeShade="80"/>
        </w:rPr>
        <w:t xml:space="preserve">det som sædvanlig meget </w:t>
      </w:r>
      <w:r w:rsidRPr="00130DC0">
        <w:rPr>
          <w:rFonts w:cstheme="minorHAnsi"/>
          <w:b/>
          <w:bCs/>
          <w:color w:val="1F3864" w:themeColor="accent1" w:themeShade="80"/>
        </w:rPr>
        <w:t>godt og aflagde en informativ og god beretning. John Fisker havde ligeledes en særdeles grun</w:t>
      </w:r>
      <w:r>
        <w:rPr>
          <w:rFonts w:cstheme="minorHAnsi"/>
          <w:b/>
          <w:bCs/>
          <w:color w:val="1F3864" w:themeColor="accent1" w:themeShade="80"/>
        </w:rPr>
        <w:t>-</w:t>
      </w:r>
      <w:r w:rsidRPr="00130DC0">
        <w:rPr>
          <w:rFonts w:cstheme="minorHAnsi"/>
          <w:b/>
          <w:bCs/>
          <w:color w:val="1F3864" w:themeColor="accent1" w:themeShade="80"/>
        </w:rPr>
        <w:t xml:space="preserve">dig gennemgang af regnskabet, og om forventningerne til det nye år.  </w:t>
      </w:r>
      <w:r>
        <w:rPr>
          <w:rFonts w:cstheme="minorHAnsi"/>
          <w:b/>
          <w:bCs/>
          <w:color w:val="1F3864" w:themeColor="accent1" w:themeShade="80"/>
        </w:rPr>
        <w:t>S</w:t>
      </w:r>
      <w:r w:rsidRPr="00130DC0">
        <w:rPr>
          <w:rFonts w:cstheme="minorHAnsi"/>
          <w:b/>
          <w:bCs/>
          <w:color w:val="1F3864" w:themeColor="accent1" w:themeShade="80"/>
        </w:rPr>
        <w:t>elvom der igen i år var vedtægtsændringer m.v.</w:t>
      </w:r>
      <w:r>
        <w:rPr>
          <w:rFonts w:cstheme="minorHAnsi"/>
          <w:b/>
          <w:bCs/>
          <w:color w:val="1F3864" w:themeColor="accent1" w:themeShade="80"/>
        </w:rPr>
        <w:t xml:space="preserve"> på dagsordenen</w:t>
      </w:r>
      <w:r w:rsidRPr="00130DC0">
        <w:rPr>
          <w:rFonts w:cstheme="minorHAnsi"/>
          <w:b/>
          <w:bCs/>
          <w:color w:val="1F3864" w:themeColor="accent1" w:themeShade="80"/>
        </w:rPr>
        <w:t xml:space="preserve">, så </w:t>
      </w:r>
      <w:r>
        <w:rPr>
          <w:rFonts w:cstheme="minorHAnsi"/>
          <w:b/>
          <w:bCs/>
          <w:color w:val="1F3864" w:themeColor="accent1" w:themeShade="80"/>
        </w:rPr>
        <w:t xml:space="preserve">foregik </w:t>
      </w:r>
      <w:r w:rsidRPr="00DE6A2B">
        <w:rPr>
          <w:rFonts w:cstheme="minorHAnsi"/>
          <w:b/>
          <w:bCs/>
          <w:color w:val="1F3864" w:themeColor="accent1" w:themeShade="80"/>
          <w:u w:val="single"/>
        </w:rPr>
        <w:t>alle</w:t>
      </w:r>
      <w:r w:rsidRPr="00DE6A2B">
        <w:rPr>
          <w:rFonts w:cstheme="minorHAnsi"/>
          <w:color w:val="1F3864" w:themeColor="accent1" w:themeShade="80"/>
        </w:rPr>
        <w:t xml:space="preserve"> </w:t>
      </w:r>
      <w:r>
        <w:rPr>
          <w:rFonts w:cstheme="minorHAnsi"/>
          <w:b/>
          <w:bCs/>
          <w:color w:val="1F3864" w:themeColor="accent1" w:themeShade="80"/>
        </w:rPr>
        <w:t xml:space="preserve">afstemninger igen ved håndsoprækning.  </w:t>
      </w:r>
    </w:p>
    <w:p w14:paraId="56DA9CEA" w14:textId="77777777" w:rsidR="00496906" w:rsidRDefault="00496906" w:rsidP="00496906">
      <w:pPr>
        <w:autoSpaceDE w:val="0"/>
        <w:autoSpaceDN w:val="0"/>
        <w:adjustRightInd w:val="0"/>
        <w:spacing w:after="0" w:line="240" w:lineRule="auto"/>
        <w:rPr>
          <w:rFonts w:cstheme="minorHAnsi"/>
          <w:b/>
          <w:bCs/>
          <w:color w:val="1F3864" w:themeColor="accent1" w:themeShade="80"/>
        </w:rPr>
      </w:pPr>
    </w:p>
    <w:p w14:paraId="1BC29BDF" w14:textId="77777777" w:rsidR="00496906" w:rsidRPr="005160DF" w:rsidRDefault="00496906" w:rsidP="00496906">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 xml:space="preserve">Udover beretning og regnskab var der et indlæg fra ATP, og indlægget fra </w:t>
      </w:r>
      <w:r w:rsidRPr="005160DF">
        <w:rPr>
          <w:rFonts w:cstheme="minorHAnsi"/>
          <w:b/>
          <w:bCs/>
          <w:color w:val="1F3864" w:themeColor="accent1" w:themeShade="80"/>
        </w:rPr>
        <w:t xml:space="preserve">undertegnede </w:t>
      </w:r>
      <w:r>
        <w:rPr>
          <w:rFonts w:cstheme="minorHAnsi"/>
          <w:b/>
          <w:bCs/>
          <w:color w:val="1F3864" w:themeColor="accent1" w:themeShade="80"/>
        </w:rPr>
        <w:t xml:space="preserve">på vegne af </w:t>
      </w:r>
      <w:r w:rsidRPr="005160DF">
        <w:rPr>
          <w:rFonts w:cstheme="minorHAnsi"/>
          <w:b/>
          <w:bCs/>
          <w:color w:val="1F3864" w:themeColor="accent1" w:themeShade="80"/>
        </w:rPr>
        <w:t>DAF</w:t>
      </w:r>
      <w:r>
        <w:rPr>
          <w:rFonts w:cstheme="minorHAnsi"/>
          <w:b/>
          <w:bCs/>
          <w:color w:val="1F3864" w:themeColor="accent1" w:themeShade="80"/>
        </w:rPr>
        <w:t>.</w:t>
      </w:r>
      <w:r w:rsidRPr="005160DF">
        <w:rPr>
          <w:rFonts w:cstheme="minorHAnsi"/>
          <w:b/>
          <w:bCs/>
          <w:color w:val="1F3864" w:themeColor="accent1" w:themeShade="80"/>
        </w:rPr>
        <w:t xml:space="preserve"> </w:t>
      </w:r>
      <w:r w:rsidRPr="005160DF">
        <w:rPr>
          <w:rFonts w:cstheme="minorHAnsi"/>
          <w:color w:val="FF0000"/>
        </w:rPr>
        <w:t xml:space="preserve"> </w:t>
      </w:r>
    </w:p>
    <w:p w14:paraId="13E26BD8" w14:textId="77777777" w:rsidR="00496906" w:rsidRPr="0048676B" w:rsidRDefault="00496906" w:rsidP="00496906">
      <w:pPr>
        <w:pStyle w:val="Listeafsnit"/>
        <w:autoSpaceDE w:val="0"/>
        <w:autoSpaceDN w:val="0"/>
        <w:adjustRightInd w:val="0"/>
        <w:spacing w:after="0" w:line="240" w:lineRule="auto"/>
        <w:rPr>
          <w:rFonts w:cstheme="minorHAnsi"/>
          <w:b/>
          <w:bCs/>
          <w:color w:val="1F3864" w:themeColor="accent1" w:themeShade="80"/>
        </w:rPr>
      </w:pPr>
      <w:r>
        <w:rPr>
          <w:rFonts w:cstheme="minorHAnsi"/>
          <w:bCs/>
          <w:color w:val="FF0000"/>
        </w:rPr>
        <w:t xml:space="preserve"> </w:t>
      </w:r>
    </w:p>
    <w:p w14:paraId="704FE8ED" w14:textId="17B03803" w:rsidR="00496906" w:rsidRDefault="00496906" w:rsidP="00496906">
      <w:pPr>
        <w:autoSpaceDE w:val="0"/>
        <w:autoSpaceDN w:val="0"/>
        <w:adjustRightInd w:val="0"/>
        <w:spacing w:after="0" w:line="240" w:lineRule="auto"/>
        <w:rPr>
          <w:rFonts w:cstheme="minorHAnsi"/>
          <w:b/>
          <w:bCs/>
          <w:color w:val="1F3864" w:themeColor="accent1" w:themeShade="80"/>
        </w:rPr>
      </w:pPr>
      <w:r w:rsidRPr="00130DC0">
        <w:rPr>
          <w:rFonts w:cstheme="minorHAnsi"/>
          <w:b/>
          <w:bCs/>
          <w:color w:val="1F3864" w:themeColor="accent1" w:themeShade="80"/>
        </w:rPr>
        <w:t>Formand</w:t>
      </w:r>
      <w:r>
        <w:rPr>
          <w:rFonts w:cstheme="minorHAnsi"/>
          <w:b/>
          <w:bCs/>
          <w:color w:val="1F3864" w:themeColor="accent1" w:themeShade="80"/>
        </w:rPr>
        <w:t xml:space="preserve"> Martin Krogh Pedersen</w:t>
      </w:r>
      <w:r w:rsidRPr="00130DC0">
        <w:rPr>
          <w:rFonts w:cstheme="minorHAnsi"/>
          <w:b/>
          <w:bCs/>
          <w:color w:val="1F3864" w:themeColor="accent1" w:themeShade="80"/>
        </w:rPr>
        <w:t xml:space="preserve"> takkede for </w:t>
      </w:r>
      <w:r>
        <w:rPr>
          <w:rFonts w:cstheme="minorHAnsi"/>
          <w:b/>
          <w:bCs/>
          <w:color w:val="1F3864" w:themeColor="accent1" w:themeShade="80"/>
        </w:rPr>
        <w:t xml:space="preserve">mit </w:t>
      </w:r>
      <w:r w:rsidRPr="00130DC0">
        <w:rPr>
          <w:rFonts w:cstheme="minorHAnsi"/>
          <w:b/>
          <w:bCs/>
          <w:color w:val="1F3864" w:themeColor="accent1" w:themeShade="80"/>
        </w:rPr>
        <w:t xml:space="preserve">indlæg, og for </w:t>
      </w:r>
      <w:r>
        <w:rPr>
          <w:rFonts w:cstheme="minorHAnsi"/>
          <w:b/>
          <w:bCs/>
          <w:color w:val="1F3864" w:themeColor="accent1" w:themeShade="80"/>
        </w:rPr>
        <w:t xml:space="preserve">de pæne ord og </w:t>
      </w:r>
      <w:r w:rsidRPr="00130DC0">
        <w:rPr>
          <w:rFonts w:cstheme="minorHAnsi"/>
          <w:b/>
          <w:bCs/>
          <w:color w:val="1F3864" w:themeColor="accent1" w:themeShade="80"/>
        </w:rPr>
        <w:t>ros</w:t>
      </w:r>
      <w:r>
        <w:rPr>
          <w:rFonts w:cstheme="minorHAnsi"/>
          <w:b/>
          <w:bCs/>
          <w:color w:val="1F3864" w:themeColor="accent1" w:themeShade="80"/>
        </w:rPr>
        <w:t xml:space="preserve">er om banken. Han gav også </w:t>
      </w:r>
      <w:r>
        <w:rPr>
          <w:rFonts w:cstheme="minorHAnsi"/>
          <w:b/>
          <w:bCs/>
          <w:color w:val="1F3864" w:themeColor="accent1" w:themeShade="80"/>
        </w:rPr>
        <w:t xml:space="preserve">igen i år </w:t>
      </w:r>
      <w:r>
        <w:rPr>
          <w:rFonts w:cstheme="minorHAnsi"/>
          <w:b/>
          <w:bCs/>
          <w:color w:val="1F3864" w:themeColor="accent1" w:themeShade="80"/>
        </w:rPr>
        <w:t>fyldig</w:t>
      </w:r>
      <w:r>
        <w:rPr>
          <w:rFonts w:cstheme="minorHAnsi"/>
          <w:b/>
          <w:bCs/>
          <w:color w:val="1F3864" w:themeColor="accent1" w:themeShade="80"/>
        </w:rPr>
        <w:t>e</w:t>
      </w:r>
      <w:r>
        <w:rPr>
          <w:rFonts w:cstheme="minorHAnsi"/>
          <w:b/>
          <w:bCs/>
          <w:color w:val="1F3864" w:themeColor="accent1" w:themeShade="80"/>
        </w:rPr>
        <w:t xml:space="preserve"> svar, som står under spørgsmåle</w:t>
      </w:r>
      <w:r>
        <w:rPr>
          <w:rFonts w:cstheme="minorHAnsi"/>
          <w:b/>
          <w:bCs/>
          <w:color w:val="1F3864" w:themeColor="accent1" w:themeShade="80"/>
        </w:rPr>
        <w:t>ne</w:t>
      </w:r>
      <w:r>
        <w:rPr>
          <w:rFonts w:cstheme="minorHAnsi"/>
          <w:b/>
          <w:bCs/>
          <w:color w:val="1F3864" w:themeColor="accent1" w:themeShade="80"/>
        </w:rPr>
        <w:t xml:space="preserve">.  </w:t>
      </w:r>
    </w:p>
    <w:p w14:paraId="44A7B36C" w14:textId="77777777" w:rsidR="00496906" w:rsidRDefault="00496906" w:rsidP="00496906">
      <w:pPr>
        <w:autoSpaceDE w:val="0"/>
        <w:autoSpaceDN w:val="0"/>
        <w:adjustRightInd w:val="0"/>
        <w:spacing w:after="0" w:line="240" w:lineRule="auto"/>
        <w:rPr>
          <w:rFonts w:cstheme="minorHAnsi"/>
          <w:b/>
          <w:bCs/>
          <w:color w:val="1F3864" w:themeColor="accent1" w:themeShade="80"/>
        </w:rPr>
      </w:pPr>
    </w:p>
    <w:p w14:paraId="4F05995A" w14:textId="53862045" w:rsidR="00496906" w:rsidRDefault="00496906" w:rsidP="00496906">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Der</w:t>
      </w:r>
      <w:r>
        <w:rPr>
          <w:rFonts w:cstheme="minorHAnsi"/>
          <w:b/>
          <w:bCs/>
          <w:color w:val="1F3864" w:themeColor="accent1" w:themeShade="80"/>
        </w:rPr>
        <w:t xml:space="preserve"> var igen i</w:t>
      </w:r>
      <w:r w:rsidR="00CC51C3">
        <w:rPr>
          <w:rFonts w:cstheme="minorHAnsi"/>
          <w:b/>
          <w:bCs/>
          <w:color w:val="1F3864" w:themeColor="accent1" w:themeShade="80"/>
        </w:rPr>
        <w:t xml:space="preserve"> </w:t>
      </w:r>
      <w:r>
        <w:rPr>
          <w:rFonts w:cstheme="minorHAnsi"/>
          <w:b/>
          <w:bCs/>
          <w:color w:val="1F3864" w:themeColor="accent1" w:themeShade="80"/>
        </w:rPr>
        <w:t xml:space="preserve">år </w:t>
      </w:r>
      <w:r>
        <w:rPr>
          <w:rFonts w:cstheme="minorHAnsi"/>
          <w:b/>
          <w:bCs/>
          <w:color w:val="1F3864" w:themeColor="accent1" w:themeShade="80"/>
        </w:rPr>
        <w:t xml:space="preserve">en videooptagelse af generalforsamlingen, </w:t>
      </w:r>
      <w:r w:rsidR="00CC51C3">
        <w:rPr>
          <w:rFonts w:cstheme="minorHAnsi"/>
          <w:b/>
          <w:bCs/>
          <w:color w:val="1F3864" w:themeColor="accent1" w:themeShade="80"/>
        </w:rPr>
        <w:t xml:space="preserve">som der er et </w:t>
      </w:r>
      <w:r w:rsidR="00DE6A2B">
        <w:rPr>
          <w:rFonts w:cstheme="minorHAnsi"/>
          <w:b/>
          <w:bCs/>
          <w:color w:val="1F3864" w:themeColor="accent1" w:themeShade="80"/>
        </w:rPr>
        <w:t>link</w:t>
      </w:r>
      <w:r w:rsidR="00CC51C3">
        <w:rPr>
          <w:rFonts w:cstheme="minorHAnsi"/>
          <w:b/>
          <w:bCs/>
          <w:color w:val="1F3864" w:themeColor="accent1" w:themeShade="80"/>
        </w:rPr>
        <w:t xml:space="preserve"> til her: </w:t>
      </w:r>
      <w:hyperlink r:id="rId8" w:history="1">
        <w:r w:rsidRPr="00496906">
          <w:rPr>
            <w:color w:val="0000FF"/>
            <w:u w:val="single"/>
          </w:rPr>
          <w:t>Ordinær generalforsamling 28. februar 2024 on Vimeo</w:t>
        </w:r>
      </w:hyperlink>
    </w:p>
    <w:p w14:paraId="309FDAA4" w14:textId="77777777" w:rsidR="00496906" w:rsidRDefault="00496906" w:rsidP="00496906">
      <w:pPr>
        <w:autoSpaceDE w:val="0"/>
        <w:autoSpaceDN w:val="0"/>
        <w:adjustRightInd w:val="0"/>
        <w:spacing w:after="0" w:line="240" w:lineRule="auto"/>
        <w:rPr>
          <w:rFonts w:cstheme="minorHAnsi"/>
          <w:b/>
          <w:bCs/>
          <w:color w:val="1F3864" w:themeColor="accent1" w:themeShade="80"/>
        </w:rPr>
      </w:pPr>
    </w:p>
    <w:p w14:paraId="709B22A7" w14:textId="24D8EA43" w:rsidR="00496906" w:rsidRPr="00130DC0" w:rsidRDefault="00496906" w:rsidP="00496906">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D</w:t>
      </w:r>
      <w:r>
        <w:rPr>
          <w:rFonts w:cstheme="minorHAnsi"/>
          <w:b/>
          <w:bCs/>
          <w:color w:val="1F3864" w:themeColor="accent1" w:themeShade="80"/>
        </w:rPr>
        <w:t xml:space="preserve">er blev også taget nogle billeder, som har været lagt op på hjemmesiden, herunder et af mig på talerstolen, som er indsat nedenstående. </w:t>
      </w:r>
    </w:p>
    <w:p w14:paraId="353FD1F9" w14:textId="77777777" w:rsidR="00AE7D44" w:rsidRDefault="00AE7D44" w:rsidP="00636E6F">
      <w:pPr>
        <w:spacing w:after="0" w:line="240" w:lineRule="auto"/>
        <w:rPr>
          <w:rFonts w:cstheme="minorHAnsi"/>
          <w:sz w:val="20"/>
          <w:szCs w:val="20"/>
        </w:rPr>
      </w:pPr>
    </w:p>
    <w:p w14:paraId="55E3BCCD" w14:textId="77777777" w:rsidR="00496906" w:rsidRDefault="00496906" w:rsidP="00636E6F">
      <w:pPr>
        <w:spacing w:after="0" w:line="240" w:lineRule="auto"/>
        <w:rPr>
          <w:rFonts w:cstheme="minorHAnsi"/>
          <w:sz w:val="20"/>
          <w:szCs w:val="20"/>
        </w:rPr>
      </w:pPr>
    </w:p>
    <w:p w14:paraId="74300943" w14:textId="580B6108" w:rsidR="00575A0C" w:rsidRDefault="00575A0C" w:rsidP="00575A0C">
      <w:pPr>
        <w:pStyle w:val="NormalWeb"/>
      </w:pPr>
    </w:p>
    <w:p w14:paraId="468F9C1B" w14:textId="77777777" w:rsidR="00496906" w:rsidRDefault="00496906" w:rsidP="00636E6F">
      <w:pPr>
        <w:spacing w:after="0" w:line="240" w:lineRule="auto"/>
        <w:rPr>
          <w:rFonts w:cstheme="minorHAnsi"/>
          <w:sz w:val="20"/>
          <w:szCs w:val="20"/>
        </w:rPr>
      </w:pPr>
    </w:p>
    <w:p w14:paraId="43D8379B" w14:textId="77777777" w:rsidR="00496906" w:rsidRDefault="00496906" w:rsidP="00636E6F">
      <w:pPr>
        <w:spacing w:after="0" w:line="240" w:lineRule="auto"/>
        <w:rPr>
          <w:rFonts w:cstheme="minorHAnsi"/>
          <w:sz w:val="20"/>
          <w:szCs w:val="20"/>
        </w:rPr>
      </w:pPr>
    </w:p>
    <w:p w14:paraId="3FBD9F66" w14:textId="77777777" w:rsidR="00496906" w:rsidRDefault="00496906" w:rsidP="00636E6F">
      <w:pPr>
        <w:spacing w:after="0" w:line="240" w:lineRule="auto"/>
        <w:rPr>
          <w:rFonts w:cstheme="minorHAnsi"/>
          <w:sz w:val="20"/>
          <w:szCs w:val="20"/>
        </w:rPr>
      </w:pPr>
    </w:p>
    <w:p w14:paraId="6C67186B" w14:textId="47B8A47B" w:rsidR="00AE7D44" w:rsidRDefault="00AE7D44" w:rsidP="00AE7D44">
      <w:pPr>
        <w:spacing w:after="0" w:line="240" w:lineRule="auto"/>
        <w:rPr>
          <w:rFonts w:cstheme="minorHAnsi"/>
          <w:bCs/>
          <w:sz w:val="20"/>
          <w:szCs w:val="20"/>
        </w:rPr>
      </w:pPr>
      <w:r>
        <w:rPr>
          <w:rFonts w:cstheme="minorHAnsi"/>
          <w:sz w:val="20"/>
          <w:szCs w:val="20"/>
        </w:rPr>
        <w:t xml:space="preserve"> </w:t>
      </w:r>
    </w:p>
    <w:p w14:paraId="77969629" w14:textId="2C33E2F1" w:rsidR="00AD6DF3" w:rsidRPr="008405F4" w:rsidRDefault="0047074E" w:rsidP="00636E6F">
      <w:pPr>
        <w:spacing w:after="0" w:line="240" w:lineRule="auto"/>
        <w:rPr>
          <w:rFonts w:cstheme="minorHAnsi"/>
          <w:sz w:val="20"/>
          <w:szCs w:val="20"/>
        </w:rPr>
      </w:pPr>
      <w:bookmarkStart w:id="2" w:name="_Hlk158802486"/>
      <w:r>
        <w:rPr>
          <w:rFonts w:cstheme="minorHAnsi"/>
          <w:sz w:val="20"/>
          <w:szCs w:val="20"/>
        </w:rPr>
        <w:t xml:space="preserve">                         </w:t>
      </w:r>
      <w:r w:rsidR="002C32BE">
        <w:rPr>
          <w:rFonts w:cstheme="minorHAnsi"/>
          <w:sz w:val="20"/>
          <w:szCs w:val="20"/>
        </w:rPr>
        <w:tab/>
      </w:r>
      <w:r w:rsidR="002C32BE">
        <w:rPr>
          <w:rFonts w:cstheme="minorHAnsi"/>
          <w:sz w:val="20"/>
          <w:szCs w:val="20"/>
        </w:rPr>
        <w:tab/>
      </w:r>
      <w:r w:rsidR="00575A0C">
        <w:rPr>
          <w:noProof/>
        </w:rPr>
        <w:lastRenderedPageBreak/>
        <w:drawing>
          <wp:inline distT="0" distB="0" distL="0" distR="0" wp14:anchorId="353AF162" wp14:editId="1CAFBC65">
            <wp:extent cx="6120130" cy="4074160"/>
            <wp:effectExtent l="0" t="0" r="0" b="2540"/>
            <wp:docPr id="13969656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4074160"/>
                    </a:xfrm>
                    <a:prstGeom prst="rect">
                      <a:avLst/>
                    </a:prstGeom>
                    <a:noFill/>
                    <a:ln>
                      <a:noFill/>
                    </a:ln>
                  </pic:spPr>
                </pic:pic>
              </a:graphicData>
            </a:graphic>
          </wp:inline>
        </w:drawing>
      </w:r>
      <w:r w:rsidR="002C32BE">
        <w:rPr>
          <w:rFonts w:cstheme="minorHAnsi"/>
          <w:sz w:val="20"/>
          <w:szCs w:val="20"/>
        </w:rPr>
        <w:tab/>
      </w:r>
      <w:r w:rsidR="002C32BE">
        <w:rPr>
          <w:rFonts w:cstheme="minorHAnsi"/>
          <w:sz w:val="20"/>
          <w:szCs w:val="20"/>
        </w:rPr>
        <w:tab/>
      </w:r>
      <w:r w:rsidR="002C32BE">
        <w:rPr>
          <w:rFonts w:cstheme="minorHAnsi"/>
          <w:sz w:val="20"/>
          <w:szCs w:val="20"/>
        </w:rPr>
        <w:tab/>
      </w:r>
      <w:r w:rsidR="002C32BE">
        <w:rPr>
          <w:rFonts w:cstheme="minorHAnsi"/>
          <w:sz w:val="20"/>
          <w:szCs w:val="20"/>
        </w:rPr>
        <w:tab/>
      </w:r>
      <w:r w:rsidR="000A0C08">
        <w:rPr>
          <w:rFonts w:cstheme="minorHAnsi"/>
          <w:sz w:val="20"/>
          <w:szCs w:val="20"/>
        </w:rPr>
        <w:t xml:space="preserve">I </w:t>
      </w:r>
      <w:bookmarkEnd w:id="2"/>
      <w:r w:rsidR="000A0C08">
        <w:rPr>
          <w:rFonts w:cstheme="minorHAnsi"/>
          <w:sz w:val="20"/>
          <w:szCs w:val="20"/>
        </w:rPr>
        <w:t xml:space="preserve"> </w:t>
      </w:r>
      <w:r w:rsidR="0003495E" w:rsidRPr="008405F4">
        <w:rPr>
          <w:rFonts w:cstheme="minorHAnsi"/>
          <w:sz w:val="20"/>
          <w:szCs w:val="20"/>
        </w:rPr>
        <w:t xml:space="preserve">                   </w:t>
      </w:r>
    </w:p>
    <w:sectPr w:rsidR="00AD6DF3" w:rsidRPr="008405F4" w:rsidSect="00115C1E">
      <w:headerReference w:type="default" r:id="rId10"/>
      <w:footerReference w:type="default" r:id="rId11"/>
      <w:pgSz w:w="11906" w:h="16838"/>
      <w:pgMar w:top="1701" w:right="1134" w:bottom="1701" w:left="113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1440" w14:textId="77777777" w:rsidR="00115C1E" w:rsidRDefault="00115C1E" w:rsidP="000B510D">
      <w:pPr>
        <w:spacing w:after="0" w:line="240" w:lineRule="auto"/>
      </w:pPr>
      <w:r>
        <w:separator/>
      </w:r>
    </w:p>
  </w:endnote>
  <w:endnote w:type="continuationSeparator" w:id="0">
    <w:p w14:paraId="0FB48ECE" w14:textId="77777777" w:rsidR="00115C1E" w:rsidRDefault="00115C1E" w:rsidP="000B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dbank">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F577" w14:textId="77777777" w:rsidR="000B510D" w:rsidRPr="006E0289" w:rsidRDefault="006E0289" w:rsidP="006E0289">
    <w:pPr>
      <w:pStyle w:val="Sidefod"/>
      <w:rPr>
        <w:sz w:val="20"/>
        <w:szCs w:val="20"/>
      </w:rPr>
    </w:pPr>
    <w:r>
      <w:rPr>
        <w:sz w:val="20"/>
        <w:szCs w:val="20"/>
      </w:rPr>
      <w:tab/>
    </w:r>
    <w:r w:rsidR="00590C02" w:rsidRPr="00590C02">
      <w:rPr>
        <w:noProof/>
      </w:rPr>
      <w:drawing>
        <wp:inline distT="0" distB="0" distL="0" distR="0" wp14:anchorId="2AAA27A2" wp14:editId="5CBF3715">
          <wp:extent cx="148095" cy="203200"/>
          <wp:effectExtent l="0" t="0" r="4445" b="635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5" cy="211638"/>
                  </a:xfrm>
                  <a:prstGeom prst="rect">
                    <a:avLst/>
                  </a:prstGeom>
                  <a:noFill/>
                  <a:ln>
                    <a:noFill/>
                  </a:ln>
                </pic:spPr>
              </pic:pic>
            </a:graphicData>
          </a:graphic>
        </wp:inline>
      </w:drawing>
    </w:r>
    <w:r w:rsidR="00590C02">
      <w:rPr>
        <w:sz w:val="20"/>
        <w:szCs w:val="20"/>
      </w:rPr>
      <w:t xml:space="preserve"> </w:t>
    </w:r>
    <w:r w:rsidR="00E036D4" w:rsidRPr="00E036D4">
      <w:rPr>
        <w:rFonts w:ascii="Times New Roman" w:hAnsi="Times New Roman" w:cs="Times New Roman"/>
        <w:sz w:val="28"/>
        <w:szCs w:val="28"/>
      </w:rPr>
      <w:t xml:space="preserve">Dansk Aktionærforening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881B" w14:textId="77777777" w:rsidR="00115C1E" w:rsidRDefault="00115C1E" w:rsidP="000B510D">
      <w:pPr>
        <w:spacing w:after="0" w:line="240" w:lineRule="auto"/>
      </w:pPr>
      <w:r>
        <w:separator/>
      </w:r>
    </w:p>
  </w:footnote>
  <w:footnote w:type="continuationSeparator" w:id="0">
    <w:p w14:paraId="4C0EA6C8" w14:textId="77777777" w:rsidR="00115C1E" w:rsidRDefault="00115C1E" w:rsidP="000B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D25A" w14:textId="0BB41AF8" w:rsidR="00590C02" w:rsidRDefault="0068734E">
    <w:pPr>
      <w:pStyle w:val="Sidehoved"/>
      <w:rPr>
        <w:sz w:val="24"/>
        <w:szCs w:val="24"/>
      </w:rPr>
    </w:pPr>
    <w:r w:rsidRPr="0068734E">
      <w:rPr>
        <w:sz w:val="24"/>
        <w:szCs w:val="24"/>
      </w:rPr>
      <w:t xml:space="preserve">Ringkjøbing Landbobank A/S       Generalforsamling </w:t>
    </w:r>
    <w:r w:rsidR="006A6A1A">
      <w:rPr>
        <w:sz w:val="24"/>
        <w:szCs w:val="24"/>
      </w:rPr>
      <w:t>28. februar 2024</w:t>
    </w:r>
    <w:r w:rsidR="008D2038">
      <w:rPr>
        <w:sz w:val="24"/>
        <w:szCs w:val="24"/>
      </w:rPr>
      <w:t xml:space="preserve"> </w:t>
    </w:r>
    <w:r w:rsidRPr="0068734E">
      <w:rPr>
        <w:sz w:val="24"/>
        <w:szCs w:val="24"/>
      </w:rPr>
      <w:t xml:space="preserve">         Ove Jensen</w:t>
    </w:r>
  </w:p>
  <w:p w14:paraId="26767A8C" w14:textId="77777777" w:rsidR="0051195F" w:rsidRDefault="0051195F">
    <w:pPr>
      <w:pStyle w:val="Sidehoved"/>
      <w:rPr>
        <w:sz w:val="16"/>
        <w:szCs w:val="16"/>
      </w:rPr>
    </w:pPr>
    <w:r>
      <w:rPr>
        <w:sz w:val="24"/>
        <w:szCs w:val="24"/>
      </w:rPr>
      <w:tab/>
    </w:r>
    <w:r>
      <w:rPr>
        <w:sz w:val="24"/>
        <w:szCs w:val="24"/>
      </w:rPr>
      <w:tab/>
    </w:r>
    <w:hyperlink r:id="rId1" w:history="1">
      <w:r w:rsidRPr="00360EA4">
        <w:rPr>
          <w:rStyle w:val="Hyperlink"/>
          <w:sz w:val="16"/>
          <w:szCs w:val="16"/>
        </w:rPr>
        <w:t>ovj@privat.tele.dk</w:t>
      </w:r>
    </w:hyperlink>
  </w:p>
  <w:p w14:paraId="2A481B03" w14:textId="77777777" w:rsidR="0051195F" w:rsidRPr="0051195F" w:rsidRDefault="0051195F">
    <w:pPr>
      <w:pStyle w:val="Sidehoved"/>
      <w:rPr>
        <w:sz w:val="16"/>
        <w:szCs w:val="16"/>
      </w:rPr>
    </w:pPr>
    <w:r>
      <w:rPr>
        <w:sz w:val="16"/>
        <w:szCs w:val="16"/>
      </w:rPr>
      <w:tab/>
    </w:r>
    <w:r>
      <w:rPr>
        <w:sz w:val="16"/>
        <w:szCs w:val="16"/>
      </w:rPr>
      <w:tab/>
      <w:t>21616810</w:t>
    </w:r>
  </w:p>
  <w:p w14:paraId="2B4106E0" w14:textId="77777777" w:rsidR="00590C02" w:rsidRPr="0068734E" w:rsidRDefault="00590C02">
    <w:pPr>
      <w:pStyle w:val="Sidehoved"/>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A7F"/>
    <w:multiLevelType w:val="hybridMultilevel"/>
    <w:tmpl w:val="EBA2336A"/>
    <w:lvl w:ilvl="0" w:tplc="0406000F">
      <w:start w:val="1"/>
      <w:numFmt w:val="decimal"/>
      <w:lvlText w:val="%1."/>
      <w:lvlJc w:val="left"/>
      <w:pPr>
        <w:ind w:left="720" w:hanging="360"/>
      </w:pPr>
      <w:rPr>
        <w:rFonts w:hint="default"/>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577CF1"/>
    <w:multiLevelType w:val="hybridMultilevel"/>
    <w:tmpl w:val="2C9E03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D4C793F"/>
    <w:multiLevelType w:val="hybridMultilevel"/>
    <w:tmpl w:val="4C585EB8"/>
    <w:lvl w:ilvl="0" w:tplc="4D149176">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1273205"/>
    <w:multiLevelType w:val="hybridMultilevel"/>
    <w:tmpl w:val="4C2CC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2E3790"/>
    <w:multiLevelType w:val="hybridMultilevel"/>
    <w:tmpl w:val="E7FAE2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5BF5959"/>
    <w:multiLevelType w:val="hybridMultilevel"/>
    <w:tmpl w:val="5F580FD8"/>
    <w:lvl w:ilvl="0" w:tplc="7A78E4A6">
      <w:start w:val="1"/>
      <w:numFmt w:val="decimal"/>
      <w:lvlText w:val="%1."/>
      <w:lvlJc w:val="left"/>
      <w:pPr>
        <w:ind w:left="720" w:hanging="360"/>
      </w:pPr>
      <w:rPr>
        <w:rFonts w:eastAsiaTheme="majorEastAsia" w:cstheme="minorHAnsi" w:hint="default"/>
        <w:i w:val="0"/>
        <w:sz w:val="20"/>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B7C2AFA"/>
    <w:multiLevelType w:val="hybridMultilevel"/>
    <w:tmpl w:val="3C303B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0975F1E"/>
    <w:multiLevelType w:val="hybridMultilevel"/>
    <w:tmpl w:val="88E89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65586264">
    <w:abstractNumId w:val="3"/>
  </w:num>
  <w:num w:numId="2" w16cid:durableId="580677920">
    <w:abstractNumId w:val="1"/>
  </w:num>
  <w:num w:numId="3" w16cid:durableId="1568417362">
    <w:abstractNumId w:val="6"/>
  </w:num>
  <w:num w:numId="4" w16cid:durableId="1241670285">
    <w:abstractNumId w:val="4"/>
  </w:num>
  <w:num w:numId="5" w16cid:durableId="2100371809">
    <w:abstractNumId w:val="2"/>
  </w:num>
  <w:num w:numId="6" w16cid:durableId="1110126309">
    <w:abstractNumId w:val="7"/>
  </w:num>
  <w:num w:numId="7" w16cid:durableId="725758739">
    <w:abstractNumId w:val="0"/>
  </w:num>
  <w:num w:numId="8" w16cid:durableId="2073699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81"/>
    <w:rsid w:val="00004C35"/>
    <w:rsid w:val="000050E7"/>
    <w:rsid w:val="00010BF6"/>
    <w:rsid w:val="00016081"/>
    <w:rsid w:val="00016722"/>
    <w:rsid w:val="000177F2"/>
    <w:rsid w:val="00020C31"/>
    <w:rsid w:val="00024BB3"/>
    <w:rsid w:val="0003495E"/>
    <w:rsid w:val="0003575B"/>
    <w:rsid w:val="000525A9"/>
    <w:rsid w:val="0005504D"/>
    <w:rsid w:val="00055AB6"/>
    <w:rsid w:val="00056560"/>
    <w:rsid w:val="00062188"/>
    <w:rsid w:val="000644C3"/>
    <w:rsid w:val="00076116"/>
    <w:rsid w:val="000808A0"/>
    <w:rsid w:val="00093EDC"/>
    <w:rsid w:val="00097FF1"/>
    <w:rsid w:val="000A0A40"/>
    <w:rsid w:val="000A0C08"/>
    <w:rsid w:val="000B1900"/>
    <w:rsid w:val="000B2ECC"/>
    <w:rsid w:val="000B510D"/>
    <w:rsid w:val="000E2531"/>
    <w:rsid w:val="000E395E"/>
    <w:rsid w:val="000F4A3B"/>
    <w:rsid w:val="00115C1E"/>
    <w:rsid w:val="00116D13"/>
    <w:rsid w:val="001255CD"/>
    <w:rsid w:val="00130949"/>
    <w:rsid w:val="00147394"/>
    <w:rsid w:val="00152555"/>
    <w:rsid w:val="00170FC8"/>
    <w:rsid w:val="00181B91"/>
    <w:rsid w:val="001A0FF7"/>
    <w:rsid w:val="001A7453"/>
    <w:rsid w:val="001B4CEF"/>
    <w:rsid w:val="001C7441"/>
    <w:rsid w:val="001E34F5"/>
    <w:rsid w:val="0020788B"/>
    <w:rsid w:val="002121FF"/>
    <w:rsid w:val="00222162"/>
    <w:rsid w:val="00222731"/>
    <w:rsid w:val="00232343"/>
    <w:rsid w:val="002371B5"/>
    <w:rsid w:val="00263C75"/>
    <w:rsid w:val="002815D2"/>
    <w:rsid w:val="002836EF"/>
    <w:rsid w:val="00291E85"/>
    <w:rsid w:val="002A46D9"/>
    <w:rsid w:val="002B7A02"/>
    <w:rsid w:val="002C05B4"/>
    <w:rsid w:val="002C32BE"/>
    <w:rsid w:val="002C44F0"/>
    <w:rsid w:val="002D1A99"/>
    <w:rsid w:val="002D5A1D"/>
    <w:rsid w:val="002E11D2"/>
    <w:rsid w:val="002E4E9B"/>
    <w:rsid w:val="00302503"/>
    <w:rsid w:val="00303150"/>
    <w:rsid w:val="00303A84"/>
    <w:rsid w:val="003077E4"/>
    <w:rsid w:val="003119C8"/>
    <w:rsid w:val="00331951"/>
    <w:rsid w:val="0033261D"/>
    <w:rsid w:val="00333C04"/>
    <w:rsid w:val="003401B8"/>
    <w:rsid w:val="00356CB0"/>
    <w:rsid w:val="00362747"/>
    <w:rsid w:val="00372A02"/>
    <w:rsid w:val="003731C1"/>
    <w:rsid w:val="003B1098"/>
    <w:rsid w:val="003C44A6"/>
    <w:rsid w:val="003C5997"/>
    <w:rsid w:val="003C7013"/>
    <w:rsid w:val="003D0F50"/>
    <w:rsid w:val="003D1E55"/>
    <w:rsid w:val="003D4E31"/>
    <w:rsid w:val="003D5A75"/>
    <w:rsid w:val="003F59D6"/>
    <w:rsid w:val="003F72FA"/>
    <w:rsid w:val="00404C66"/>
    <w:rsid w:val="00407EA3"/>
    <w:rsid w:val="00422D49"/>
    <w:rsid w:val="00431BE7"/>
    <w:rsid w:val="00432B3D"/>
    <w:rsid w:val="0043304A"/>
    <w:rsid w:val="00434729"/>
    <w:rsid w:val="0043718E"/>
    <w:rsid w:val="004437BA"/>
    <w:rsid w:val="00452F9D"/>
    <w:rsid w:val="004546B5"/>
    <w:rsid w:val="004557C2"/>
    <w:rsid w:val="00460A20"/>
    <w:rsid w:val="004619E4"/>
    <w:rsid w:val="00467F95"/>
    <w:rsid w:val="0047074E"/>
    <w:rsid w:val="00472583"/>
    <w:rsid w:val="00481F1F"/>
    <w:rsid w:val="00495A6C"/>
    <w:rsid w:val="00496906"/>
    <w:rsid w:val="004A4685"/>
    <w:rsid w:val="004C1A42"/>
    <w:rsid w:val="004C6163"/>
    <w:rsid w:val="004D3BA6"/>
    <w:rsid w:val="004D3C37"/>
    <w:rsid w:val="00501DC0"/>
    <w:rsid w:val="0051195F"/>
    <w:rsid w:val="00514306"/>
    <w:rsid w:val="00514ADB"/>
    <w:rsid w:val="00521B1F"/>
    <w:rsid w:val="005227B5"/>
    <w:rsid w:val="00524BAB"/>
    <w:rsid w:val="0052602C"/>
    <w:rsid w:val="00532C9D"/>
    <w:rsid w:val="0053630E"/>
    <w:rsid w:val="00564E68"/>
    <w:rsid w:val="00575A0C"/>
    <w:rsid w:val="00590C02"/>
    <w:rsid w:val="005A0BB3"/>
    <w:rsid w:val="005A21AA"/>
    <w:rsid w:val="005A57FC"/>
    <w:rsid w:val="005C067A"/>
    <w:rsid w:val="005C4EA4"/>
    <w:rsid w:val="005F2A0E"/>
    <w:rsid w:val="0060151C"/>
    <w:rsid w:val="006055D2"/>
    <w:rsid w:val="00605FB6"/>
    <w:rsid w:val="0061754E"/>
    <w:rsid w:val="00622A1C"/>
    <w:rsid w:val="00625F55"/>
    <w:rsid w:val="00634B9B"/>
    <w:rsid w:val="006363AC"/>
    <w:rsid w:val="00636E6F"/>
    <w:rsid w:val="00643CC8"/>
    <w:rsid w:val="00652675"/>
    <w:rsid w:val="0068734E"/>
    <w:rsid w:val="006926F6"/>
    <w:rsid w:val="006A057B"/>
    <w:rsid w:val="006A6A1A"/>
    <w:rsid w:val="006B32BB"/>
    <w:rsid w:val="006E0289"/>
    <w:rsid w:val="006E568D"/>
    <w:rsid w:val="006E7197"/>
    <w:rsid w:val="006F2CAC"/>
    <w:rsid w:val="007105CE"/>
    <w:rsid w:val="00711136"/>
    <w:rsid w:val="0071795D"/>
    <w:rsid w:val="00726136"/>
    <w:rsid w:val="00727BE7"/>
    <w:rsid w:val="00740CF5"/>
    <w:rsid w:val="00755AA7"/>
    <w:rsid w:val="007620CA"/>
    <w:rsid w:val="00765B1D"/>
    <w:rsid w:val="00777AEC"/>
    <w:rsid w:val="007828FB"/>
    <w:rsid w:val="007833D5"/>
    <w:rsid w:val="007B1B00"/>
    <w:rsid w:val="007C5A07"/>
    <w:rsid w:val="007D3BB9"/>
    <w:rsid w:val="007D5E03"/>
    <w:rsid w:val="007E3C77"/>
    <w:rsid w:val="007E480A"/>
    <w:rsid w:val="007E4BD6"/>
    <w:rsid w:val="007F0DB5"/>
    <w:rsid w:val="0080245D"/>
    <w:rsid w:val="0082366D"/>
    <w:rsid w:val="0082452F"/>
    <w:rsid w:val="00824A82"/>
    <w:rsid w:val="0083039F"/>
    <w:rsid w:val="008405F4"/>
    <w:rsid w:val="00851382"/>
    <w:rsid w:val="00853CE4"/>
    <w:rsid w:val="00860181"/>
    <w:rsid w:val="00883020"/>
    <w:rsid w:val="00893679"/>
    <w:rsid w:val="00895139"/>
    <w:rsid w:val="00895DAB"/>
    <w:rsid w:val="008C02A4"/>
    <w:rsid w:val="008D2038"/>
    <w:rsid w:val="008E0CA6"/>
    <w:rsid w:val="008F2D0B"/>
    <w:rsid w:val="009029B3"/>
    <w:rsid w:val="009117A4"/>
    <w:rsid w:val="0092311F"/>
    <w:rsid w:val="009441BA"/>
    <w:rsid w:val="00947842"/>
    <w:rsid w:val="009821B7"/>
    <w:rsid w:val="00993E47"/>
    <w:rsid w:val="00996458"/>
    <w:rsid w:val="009969CB"/>
    <w:rsid w:val="009A318F"/>
    <w:rsid w:val="009B4321"/>
    <w:rsid w:val="009B6882"/>
    <w:rsid w:val="009C19E9"/>
    <w:rsid w:val="009D15A4"/>
    <w:rsid w:val="009E6D9F"/>
    <w:rsid w:val="00A03E54"/>
    <w:rsid w:val="00A06EAD"/>
    <w:rsid w:val="00A1440C"/>
    <w:rsid w:val="00A178CE"/>
    <w:rsid w:val="00A34284"/>
    <w:rsid w:val="00A424DF"/>
    <w:rsid w:val="00A45920"/>
    <w:rsid w:val="00A61AC2"/>
    <w:rsid w:val="00A62838"/>
    <w:rsid w:val="00A7226B"/>
    <w:rsid w:val="00A85606"/>
    <w:rsid w:val="00A91125"/>
    <w:rsid w:val="00AA4628"/>
    <w:rsid w:val="00AB0566"/>
    <w:rsid w:val="00AB13B2"/>
    <w:rsid w:val="00AB792B"/>
    <w:rsid w:val="00AC79CE"/>
    <w:rsid w:val="00AD3609"/>
    <w:rsid w:val="00AD6DF3"/>
    <w:rsid w:val="00AE09D7"/>
    <w:rsid w:val="00AE4096"/>
    <w:rsid w:val="00AE7D44"/>
    <w:rsid w:val="00B13662"/>
    <w:rsid w:val="00B24C2E"/>
    <w:rsid w:val="00B560BA"/>
    <w:rsid w:val="00B56D63"/>
    <w:rsid w:val="00B75BC1"/>
    <w:rsid w:val="00B767F2"/>
    <w:rsid w:val="00B970A8"/>
    <w:rsid w:val="00BA7895"/>
    <w:rsid w:val="00BC4C8C"/>
    <w:rsid w:val="00BD6E96"/>
    <w:rsid w:val="00BE5179"/>
    <w:rsid w:val="00C10ADF"/>
    <w:rsid w:val="00C11C8B"/>
    <w:rsid w:val="00C17569"/>
    <w:rsid w:val="00C518BF"/>
    <w:rsid w:val="00C62116"/>
    <w:rsid w:val="00C64AB5"/>
    <w:rsid w:val="00C70CAA"/>
    <w:rsid w:val="00C8019B"/>
    <w:rsid w:val="00C80B4C"/>
    <w:rsid w:val="00C80F34"/>
    <w:rsid w:val="00CC2124"/>
    <w:rsid w:val="00CC51C3"/>
    <w:rsid w:val="00CD0034"/>
    <w:rsid w:val="00CD275C"/>
    <w:rsid w:val="00CF11AB"/>
    <w:rsid w:val="00CF3CE8"/>
    <w:rsid w:val="00CF4DA3"/>
    <w:rsid w:val="00D10EAA"/>
    <w:rsid w:val="00D16786"/>
    <w:rsid w:val="00D22AC0"/>
    <w:rsid w:val="00D2687A"/>
    <w:rsid w:val="00D30533"/>
    <w:rsid w:val="00D328EC"/>
    <w:rsid w:val="00D37DDE"/>
    <w:rsid w:val="00D41F04"/>
    <w:rsid w:val="00D45308"/>
    <w:rsid w:val="00D50064"/>
    <w:rsid w:val="00D57D30"/>
    <w:rsid w:val="00D63D4E"/>
    <w:rsid w:val="00DA2438"/>
    <w:rsid w:val="00DA7180"/>
    <w:rsid w:val="00DC6DCD"/>
    <w:rsid w:val="00DD1BB5"/>
    <w:rsid w:val="00DE107A"/>
    <w:rsid w:val="00DE284D"/>
    <w:rsid w:val="00DE29F8"/>
    <w:rsid w:val="00DE472E"/>
    <w:rsid w:val="00DE6A2B"/>
    <w:rsid w:val="00E02F50"/>
    <w:rsid w:val="00E036D4"/>
    <w:rsid w:val="00E10CDA"/>
    <w:rsid w:val="00E21A15"/>
    <w:rsid w:val="00E27B8D"/>
    <w:rsid w:val="00E366AC"/>
    <w:rsid w:val="00E468F9"/>
    <w:rsid w:val="00E5364F"/>
    <w:rsid w:val="00E556EB"/>
    <w:rsid w:val="00E576DF"/>
    <w:rsid w:val="00E60DCA"/>
    <w:rsid w:val="00E67CDD"/>
    <w:rsid w:val="00E7002C"/>
    <w:rsid w:val="00E84C6D"/>
    <w:rsid w:val="00E84EB9"/>
    <w:rsid w:val="00E9163F"/>
    <w:rsid w:val="00E92849"/>
    <w:rsid w:val="00EA0A78"/>
    <w:rsid w:val="00EA11F5"/>
    <w:rsid w:val="00EA3DC9"/>
    <w:rsid w:val="00EB2A26"/>
    <w:rsid w:val="00EC3804"/>
    <w:rsid w:val="00ED28C2"/>
    <w:rsid w:val="00ED608D"/>
    <w:rsid w:val="00ED6C6A"/>
    <w:rsid w:val="00EE6726"/>
    <w:rsid w:val="00EE75C1"/>
    <w:rsid w:val="00EF5E35"/>
    <w:rsid w:val="00F04206"/>
    <w:rsid w:val="00F25265"/>
    <w:rsid w:val="00F426C2"/>
    <w:rsid w:val="00F43D3F"/>
    <w:rsid w:val="00F542D8"/>
    <w:rsid w:val="00F673F8"/>
    <w:rsid w:val="00F72125"/>
    <w:rsid w:val="00F85755"/>
    <w:rsid w:val="00F93A21"/>
    <w:rsid w:val="00F969A5"/>
    <w:rsid w:val="00FA2B71"/>
    <w:rsid w:val="00FA2BF4"/>
    <w:rsid w:val="00FA6B19"/>
    <w:rsid w:val="00FB6052"/>
    <w:rsid w:val="00FC0677"/>
    <w:rsid w:val="00FD54E8"/>
    <w:rsid w:val="00FD5CEE"/>
    <w:rsid w:val="00FE05CE"/>
    <w:rsid w:val="00FE3FD2"/>
    <w:rsid w:val="00FE7548"/>
    <w:rsid w:val="00FF2AD0"/>
    <w:rsid w:val="00FF40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3E7EA"/>
  <w15:chartTrackingRefBased/>
  <w15:docId w15:val="{CD90BEFD-F8FF-4F8F-A0C5-B74DA268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0565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51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10D"/>
  </w:style>
  <w:style w:type="paragraph" w:styleId="Sidefod">
    <w:name w:val="footer"/>
    <w:basedOn w:val="Normal"/>
    <w:link w:val="SidefodTegn"/>
    <w:uiPriority w:val="99"/>
    <w:unhideWhenUsed/>
    <w:rsid w:val="000B51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10D"/>
  </w:style>
  <w:style w:type="paragraph" w:customStyle="1" w:styleId="Default">
    <w:name w:val="Default"/>
    <w:rsid w:val="0068734E"/>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222162"/>
    <w:pPr>
      <w:spacing w:line="167" w:lineRule="atLeast"/>
    </w:pPr>
    <w:rPr>
      <w:rFonts w:ascii="Sydbank" w:hAnsi="Sydbank" w:cstheme="minorBidi"/>
      <w:color w:val="auto"/>
    </w:rPr>
  </w:style>
  <w:style w:type="character" w:customStyle="1" w:styleId="A2">
    <w:name w:val="A2"/>
    <w:uiPriority w:val="99"/>
    <w:rsid w:val="00222162"/>
    <w:rPr>
      <w:rFonts w:cs="Sydbank"/>
      <w:color w:val="000000"/>
      <w:sz w:val="16"/>
      <w:szCs w:val="16"/>
    </w:rPr>
  </w:style>
  <w:style w:type="paragraph" w:customStyle="1" w:styleId="Pa4">
    <w:name w:val="Pa4"/>
    <w:basedOn w:val="Default"/>
    <w:next w:val="Default"/>
    <w:uiPriority w:val="99"/>
    <w:rsid w:val="00222162"/>
    <w:pPr>
      <w:spacing w:line="167" w:lineRule="atLeast"/>
    </w:pPr>
    <w:rPr>
      <w:rFonts w:ascii="Sydbank" w:hAnsi="Sydbank" w:cstheme="minorBidi"/>
      <w:color w:val="auto"/>
    </w:rPr>
  </w:style>
  <w:style w:type="paragraph" w:styleId="Markeringsbobletekst">
    <w:name w:val="Balloon Text"/>
    <w:basedOn w:val="Normal"/>
    <w:link w:val="MarkeringsbobletekstTegn"/>
    <w:uiPriority w:val="99"/>
    <w:semiHidden/>
    <w:unhideWhenUsed/>
    <w:rsid w:val="00481F1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81F1F"/>
    <w:rPr>
      <w:rFonts w:ascii="Segoe UI" w:hAnsi="Segoe UI" w:cs="Segoe UI"/>
      <w:sz w:val="18"/>
      <w:szCs w:val="18"/>
    </w:rPr>
  </w:style>
  <w:style w:type="character" w:styleId="Hyperlink">
    <w:name w:val="Hyperlink"/>
    <w:basedOn w:val="Standardskrifttypeiafsnit"/>
    <w:uiPriority w:val="99"/>
    <w:unhideWhenUsed/>
    <w:rsid w:val="0051195F"/>
    <w:rPr>
      <w:color w:val="0563C1" w:themeColor="hyperlink"/>
      <w:u w:val="single"/>
    </w:rPr>
  </w:style>
  <w:style w:type="character" w:styleId="Ulstomtale">
    <w:name w:val="Unresolved Mention"/>
    <w:basedOn w:val="Standardskrifttypeiafsnit"/>
    <w:uiPriority w:val="99"/>
    <w:semiHidden/>
    <w:unhideWhenUsed/>
    <w:rsid w:val="0051195F"/>
    <w:rPr>
      <w:color w:val="605E5C"/>
      <w:shd w:val="clear" w:color="auto" w:fill="E1DFDD"/>
    </w:rPr>
  </w:style>
  <w:style w:type="paragraph" w:styleId="Listeafsnit">
    <w:name w:val="List Paragraph"/>
    <w:basedOn w:val="Normal"/>
    <w:uiPriority w:val="34"/>
    <w:qFormat/>
    <w:rsid w:val="006B32BB"/>
    <w:pPr>
      <w:ind w:left="720"/>
      <w:contextualSpacing/>
    </w:pPr>
  </w:style>
  <w:style w:type="character" w:customStyle="1" w:styleId="Overskrift2Tegn">
    <w:name w:val="Overskrift 2 Tegn"/>
    <w:basedOn w:val="Standardskrifttypeiafsnit"/>
    <w:link w:val="Overskrift2"/>
    <w:uiPriority w:val="9"/>
    <w:rsid w:val="00056560"/>
    <w:rPr>
      <w:rFonts w:asciiTheme="majorHAnsi" w:eastAsiaTheme="majorEastAsia" w:hAnsiTheme="majorHAnsi" w:cstheme="majorBidi"/>
      <w:color w:val="2F5496" w:themeColor="accent1" w:themeShade="BF"/>
      <w:sz w:val="26"/>
      <w:szCs w:val="26"/>
    </w:rPr>
  </w:style>
  <w:style w:type="paragraph" w:styleId="Korrektur">
    <w:name w:val="Revision"/>
    <w:hidden/>
    <w:uiPriority w:val="99"/>
    <w:semiHidden/>
    <w:rsid w:val="006A6A1A"/>
    <w:pPr>
      <w:spacing w:after="0" w:line="240" w:lineRule="auto"/>
    </w:pPr>
  </w:style>
  <w:style w:type="paragraph" w:styleId="NormalWeb">
    <w:name w:val="Normal (Web)"/>
    <w:basedOn w:val="Normal"/>
    <w:uiPriority w:val="99"/>
    <w:semiHidden/>
    <w:unhideWhenUsed/>
    <w:rsid w:val="00575A0C"/>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9150">
      <w:bodyDiv w:val="1"/>
      <w:marLeft w:val="0"/>
      <w:marRight w:val="0"/>
      <w:marTop w:val="0"/>
      <w:marBottom w:val="0"/>
      <w:divBdr>
        <w:top w:val="none" w:sz="0" w:space="0" w:color="auto"/>
        <w:left w:val="none" w:sz="0" w:space="0" w:color="auto"/>
        <w:bottom w:val="none" w:sz="0" w:space="0" w:color="auto"/>
        <w:right w:val="none" w:sz="0" w:space="0" w:color="auto"/>
      </w:divBdr>
    </w:div>
    <w:div w:id="201402260">
      <w:bodyDiv w:val="1"/>
      <w:marLeft w:val="0"/>
      <w:marRight w:val="0"/>
      <w:marTop w:val="0"/>
      <w:marBottom w:val="0"/>
      <w:divBdr>
        <w:top w:val="none" w:sz="0" w:space="0" w:color="auto"/>
        <w:left w:val="none" w:sz="0" w:space="0" w:color="auto"/>
        <w:bottom w:val="none" w:sz="0" w:space="0" w:color="auto"/>
        <w:right w:val="none" w:sz="0" w:space="0" w:color="auto"/>
      </w:divBdr>
    </w:div>
    <w:div w:id="394208026">
      <w:bodyDiv w:val="1"/>
      <w:marLeft w:val="0"/>
      <w:marRight w:val="0"/>
      <w:marTop w:val="0"/>
      <w:marBottom w:val="0"/>
      <w:divBdr>
        <w:top w:val="none" w:sz="0" w:space="0" w:color="auto"/>
        <w:left w:val="none" w:sz="0" w:space="0" w:color="auto"/>
        <w:bottom w:val="none" w:sz="0" w:space="0" w:color="auto"/>
        <w:right w:val="none" w:sz="0" w:space="0" w:color="auto"/>
      </w:divBdr>
    </w:div>
    <w:div w:id="951588775">
      <w:bodyDiv w:val="1"/>
      <w:marLeft w:val="0"/>
      <w:marRight w:val="0"/>
      <w:marTop w:val="0"/>
      <w:marBottom w:val="0"/>
      <w:divBdr>
        <w:top w:val="none" w:sz="0" w:space="0" w:color="auto"/>
        <w:left w:val="none" w:sz="0" w:space="0" w:color="auto"/>
        <w:bottom w:val="none" w:sz="0" w:space="0" w:color="auto"/>
        <w:right w:val="none" w:sz="0" w:space="0" w:color="auto"/>
      </w:divBdr>
    </w:div>
    <w:div w:id="1691908453">
      <w:bodyDiv w:val="1"/>
      <w:marLeft w:val="0"/>
      <w:marRight w:val="0"/>
      <w:marTop w:val="0"/>
      <w:marBottom w:val="0"/>
      <w:divBdr>
        <w:top w:val="none" w:sz="0" w:space="0" w:color="auto"/>
        <w:left w:val="none" w:sz="0" w:space="0" w:color="auto"/>
        <w:bottom w:val="none" w:sz="0" w:space="0" w:color="auto"/>
        <w:right w:val="none" w:sz="0" w:space="0" w:color="auto"/>
      </w:divBdr>
    </w:div>
    <w:div w:id="1705207876">
      <w:bodyDiv w:val="1"/>
      <w:marLeft w:val="0"/>
      <w:marRight w:val="0"/>
      <w:marTop w:val="0"/>
      <w:marBottom w:val="0"/>
      <w:divBdr>
        <w:top w:val="none" w:sz="0" w:space="0" w:color="auto"/>
        <w:left w:val="none" w:sz="0" w:space="0" w:color="auto"/>
        <w:bottom w:val="none" w:sz="0" w:space="0" w:color="auto"/>
        <w:right w:val="none" w:sz="0" w:space="0" w:color="auto"/>
      </w:divBdr>
    </w:div>
    <w:div w:id="201263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917636531?share=cop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mailto:ovj@privat.tele.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4FB6-4D45-4FB8-B32A-581B3229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1423</Words>
  <Characters>8683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Jensen</dc:creator>
  <cp:keywords/>
  <dc:description/>
  <cp:lastModifiedBy>Ove Jensen</cp:lastModifiedBy>
  <cp:revision>3</cp:revision>
  <cp:lastPrinted>2020-03-03T12:23:00Z</cp:lastPrinted>
  <dcterms:created xsi:type="dcterms:W3CDTF">2024-03-11T16:29:00Z</dcterms:created>
  <dcterms:modified xsi:type="dcterms:W3CDTF">2024-03-11T18:29:00Z</dcterms:modified>
</cp:coreProperties>
</file>