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4D46" w14:textId="77777777" w:rsidR="001524F5" w:rsidRDefault="001524F5">
      <w:r>
        <w:t>Generalforsamling i Parken Sport og Entertainment A/S, fredag d. 21/4 2023 kl. 14.00 i Parken.</w:t>
      </w:r>
    </w:p>
    <w:p w14:paraId="457F3B97" w14:textId="77777777" w:rsidR="001524F5" w:rsidRDefault="00712BB7">
      <w:r>
        <w:t>Mit navn er Bjarne Kongsted</w:t>
      </w:r>
    </w:p>
    <w:p w14:paraId="3D1DDC6F" w14:textId="77777777" w:rsidR="001524F5" w:rsidRDefault="001524F5">
      <w:r>
        <w:t>Jeg har bedt om ordet på denne generalforsamling, som repræsentant for Dansk Aktionærforening. Vi er en forening og interesseorganisation for ca. 17.000 medlemmer der repræsenterer de private investorers interesser, blandt andet på generalforsamlingerne.</w:t>
      </w:r>
    </w:p>
    <w:p w14:paraId="3D9E5A3A" w14:textId="77777777" w:rsidR="001524F5" w:rsidRDefault="001524F5">
      <w:r>
        <w:t>Vores forening går ind for øget aktionærdemokrati og det gør vi blandt andet ved at deltage i selskabernes generalforsamlinger.</w:t>
      </w:r>
    </w:p>
    <w:p w14:paraId="7EF83CFB" w14:textId="77777777" w:rsidR="001524F5" w:rsidRDefault="001524F5">
      <w:r>
        <w:t>Vi har tidligere deltaget i generalforsamling hos Parken og gør det selvfølgelig gerne igen.</w:t>
      </w:r>
    </w:p>
    <w:p w14:paraId="14486831" w14:textId="77777777" w:rsidR="00CA0624" w:rsidRDefault="001524F5">
      <w:r>
        <w:t>Som repræsentant for Aktionærforeningen kan det jo godt undre</w:t>
      </w:r>
      <w:r w:rsidR="00734DC9">
        <w:t>,</w:t>
      </w:r>
      <w:r w:rsidR="00CA0624">
        <w:t xml:space="preserve"> når selv bestyrelsesmedlemmer ikke har aktier i selskabet. Vi har altid opfordret til at bestyrelserne selv </w:t>
      </w:r>
      <w:r w:rsidR="00734DC9">
        <w:t>har hånd</w:t>
      </w:r>
      <w:r w:rsidR="00CA0624">
        <w:t xml:space="preserve">en på kogepladen. Altså at bestyrelsesmedlemmer også ejer en andel af selskabet. </w:t>
      </w:r>
    </w:p>
    <w:p w14:paraId="38D1CEC8" w14:textId="77777777" w:rsidR="00CA0624" w:rsidRDefault="00CA0624">
      <w:r>
        <w:t>Men det hænger måske sammen med, at man i aktionærkredse altid har spøgt med, at hvis man ville tabe penge</w:t>
      </w:r>
      <w:r w:rsidR="00734DC9">
        <w:t>,</w:t>
      </w:r>
      <w:r>
        <w:t xml:space="preserve"> skulle man bare købe aktier i en fodboldklub.</w:t>
      </w:r>
    </w:p>
    <w:p w14:paraId="63F6A439" w14:textId="77777777" w:rsidR="00BA4025" w:rsidRDefault="00CA0624">
      <w:r>
        <w:t xml:space="preserve">Men det udsagn gælder ikke for Parken i 2022. Selskabet kommer ud af året med et resultat før skat på kr. 264 mio. og det er mere end fordobling i forhold til 2021., som jo </w:t>
      </w:r>
      <w:r w:rsidR="00BA4025">
        <w:t>også</w:t>
      </w:r>
      <w:r>
        <w:t xml:space="preserve"> var et specielt år.</w:t>
      </w:r>
    </w:p>
    <w:p w14:paraId="0807092F" w14:textId="77777777" w:rsidR="00BA4025" w:rsidRDefault="00BA4025">
      <w:r>
        <w:t>F.C. København har alene bidraget med kr. 168 mio., som jo så understreger</w:t>
      </w:r>
      <w:r w:rsidR="00734DC9">
        <w:t>,</w:t>
      </w:r>
      <w:r>
        <w:t xml:space="preserve"> at det nogen gange godt kan svare sig at investere i en fodboldklub. Men sportslig var det vel også et fint år for klubben med mesterskab og deltagelse i UEFA Champions League.</w:t>
      </w:r>
    </w:p>
    <w:p w14:paraId="10F807D3" w14:textId="77777777" w:rsidR="00B97C1F" w:rsidRDefault="00BA4025">
      <w:r>
        <w:t>Parken skriver selv i sine noter til regnskabet, at køb og salg af spillere har givet godt på bundlinjen, men også</w:t>
      </w:r>
      <w:r w:rsidR="00734DC9">
        <w:t xml:space="preserve"> et</w:t>
      </w:r>
      <w:r>
        <w:t xml:space="preserve"> forøget tilskuerantal og heraf medfølgende entreindtægter er en medvirkende årsag til det fine resultat.</w:t>
      </w:r>
    </w:p>
    <w:p w14:paraId="1650E287" w14:textId="77777777" w:rsidR="00B97C1F" w:rsidRDefault="00B97C1F">
      <w:r>
        <w:t>Nu er Parken som bekendt ikke kun fodbold alene. Lalandia Billund, Søndervig og Rødby er jo også en stor del af koncernens samlede omsætning, ligesom udlejning af kontorejendomme, koncerter, landskampe salg af merchandise, sponsorater og flere andre aktiviteter er med til at give den samlede omsætning og dermed resultat for Parken A/S.</w:t>
      </w:r>
    </w:p>
    <w:p w14:paraId="380F0359" w14:textId="77777777" w:rsidR="008977D9" w:rsidRDefault="008977D9">
      <w:r>
        <w:t xml:space="preserve">I formandens </w:t>
      </w:r>
      <w:r w:rsidR="00734DC9">
        <w:t xml:space="preserve">henvendelse </w:t>
      </w:r>
      <w:r>
        <w:t>til aktionærerne anføres det at det er et mål for F.C. København at vinde det danske mesterskab i hver sæson, samt at opnå kvalifikation til gruppespillet til Champions League hvert andet år. Det er altid godt med nogle klare mål. Det er noget en aktionær kan lide specielt hvis det viser sig på bundlinjen og dermed i kursen på aktien.</w:t>
      </w:r>
    </w:p>
    <w:p w14:paraId="330050EA" w14:textId="77777777" w:rsidR="00E1567C" w:rsidRDefault="008977D9">
      <w:r>
        <w:t>Mit første spørgsmål til koncernens ledelse skal derfor lyde om og i hvilken grad</w:t>
      </w:r>
      <w:r w:rsidR="00E1567C">
        <w:t>, en udskillelse af F.C. København i et selvstændigt partnerskab kan få indflydelse på driften og dermed Parkens finansielle resultat.</w:t>
      </w:r>
    </w:p>
    <w:p w14:paraId="2E2CE3D8" w14:textId="77777777" w:rsidR="00EA2A4A" w:rsidRDefault="00E1567C">
      <w:r>
        <w:t>I 2022 blev der investeret 243 mio</w:t>
      </w:r>
      <w:r w:rsidR="00C40DE3">
        <w:t xml:space="preserve">. </w:t>
      </w:r>
      <w:r>
        <w:t xml:space="preserve"> i nye kontraktrettigheder. Kan selskabet oplyse noget om </w:t>
      </w:r>
      <w:r w:rsidR="00EA2A4A">
        <w:t xml:space="preserve">der er </w:t>
      </w:r>
      <w:r>
        <w:t xml:space="preserve">forventningerne til en lignende investering indeværende år. </w:t>
      </w:r>
    </w:p>
    <w:p w14:paraId="0B2DB036" w14:textId="77777777" w:rsidR="00666AC8" w:rsidRDefault="00EA2A4A">
      <w:r>
        <w:t>Vi skal tilbage til tiden før Covid 19 for at finde en kurs på Parken aktien som værende over 100. men det er den nu. I efteråret 2022 kunne en aktie erhverves for et sted i 60`erne. I disse</w:t>
      </w:r>
      <w:r w:rsidR="00666AC8">
        <w:t xml:space="preserve"> dage </w:t>
      </w:r>
      <w:r>
        <w:t xml:space="preserve">er kursen omkring de 110.  Altså en forøgelse på omkring 50%. </w:t>
      </w:r>
      <w:r w:rsidR="00666AC8">
        <w:t>En så kraftig stigning e</w:t>
      </w:r>
      <w:r>
        <w:t xml:space="preserve">r der ikke mange andre aktier der kan prale af </w:t>
      </w:r>
      <w:r w:rsidR="00666AC8">
        <w:t xml:space="preserve">- </w:t>
      </w:r>
      <w:r>
        <w:t xml:space="preserve">og så i en fodboldklub. </w:t>
      </w:r>
    </w:p>
    <w:p w14:paraId="72CDB9D1" w14:textId="77777777" w:rsidR="00666AC8" w:rsidRDefault="00666AC8"/>
    <w:p w14:paraId="595E7B97" w14:textId="77777777" w:rsidR="00666AC8" w:rsidRDefault="00666AC8">
      <w:r>
        <w:t xml:space="preserve">Nogen af jer har måske hørt om en anden børsnoteret fodboldklub som hører til på Vestegnen. Jeg skal nok lade være med at nævne navnet. Men kursen på </w:t>
      </w:r>
      <w:r w:rsidR="00734DC9">
        <w:t xml:space="preserve">denne </w:t>
      </w:r>
      <w:r>
        <w:t>aktie måles ikke i kroner</w:t>
      </w:r>
      <w:r w:rsidR="00712BB7">
        <w:t>,</w:t>
      </w:r>
      <w:r>
        <w:t xml:space="preserve"> men i ører. Og ingen tegn i hverken måne eller stjerne på et udbytte til aktionærerne i de næste mange-mange år.</w:t>
      </w:r>
    </w:p>
    <w:p w14:paraId="18B822A7" w14:textId="77777777" w:rsidR="00B97C1F" w:rsidRDefault="00666AC8">
      <w:r>
        <w:t>Parken indstiller til generalforsamlingen at der udbetales et udbytte på kr. 10,- pr. aktie. Det er faktisk rigtigt flot og mit sidste spørgsmål skal derfor lyde om der er en forventnin</w:t>
      </w:r>
      <w:r w:rsidR="00712BB7">
        <w:t>g</w:t>
      </w:r>
      <w:r>
        <w:t xml:space="preserve"> til</w:t>
      </w:r>
      <w:r w:rsidR="00734DC9">
        <w:t xml:space="preserve"> -</w:t>
      </w:r>
      <w:r>
        <w:t xml:space="preserve"> </w:t>
      </w:r>
      <w:r w:rsidR="00712BB7">
        <w:t xml:space="preserve">i </w:t>
      </w:r>
      <w:r>
        <w:t>Parken</w:t>
      </w:r>
      <w:r w:rsidR="00712BB7">
        <w:t xml:space="preserve">s ledelse </w:t>
      </w:r>
      <w:r w:rsidR="00734DC9">
        <w:t xml:space="preserve">- </w:t>
      </w:r>
      <w:r w:rsidR="00712BB7">
        <w:t>om at kunne udbetale et lignende udbytte i de kommende år.</w:t>
      </w:r>
      <w:r w:rsidR="00734DC9">
        <w:t xml:space="preserve"> Der har jo tidligere i bestyrelsen været givet udtryk for at overskud skulle lægges i kassen og ikke udbetales til ejerne.</w:t>
      </w:r>
      <w:r>
        <w:t xml:space="preserve">   </w:t>
      </w:r>
      <w:r w:rsidR="00EA2A4A">
        <w:t xml:space="preserve">   </w:t>
      </w:r>
      <w:r w:rsidR="008977D9">
        <w:t xml:space="preserve">    </w:t>
      </w:r>
      <w:r w:rsidR="00B97C1F">
        <w:t xml:space="preserve">   </w:t>
      </w:r>
    </w:p>
    <w:p w14:paraId="6B162F7D" w14:textId="77777777" w:rsidR="00712BB7" w:rsidRDefault="00BA4025">
      <w:r>
        <w:t xml:space="preserve"> </w:t>
      </w:r>
      <w:r w:rsidR="00712BB7">
        <w:t>Jeg vil slutte mit indlæg med at ønske medarbejdere, ledelse og bestyrelse et rigtig godt arbejdsår 2023 og det gælder selvfølgelig også på det sportslige område</w:t>
      </w:r>
      <w:r w:rsidR="00734DC9">
        <w:t>.</w:t>
      </w:r>
    </w:p>
    <w:p w14:paraId="4D28D1E9" w14:textId="77777777" w:rsidR="00256E90" w:rsidRDefault="00712BB7">
      <w:r>
        <w:t>Tak for ordet.</w:t>
      </w:r>
    </w:p>
    <w:p w14:paraId="3209A918" w14:textId="77777777" w:rsidR="00CA0624" w:rsidRDefault="00256E90">
      <w:proofErr w:type="spellStart"/>
      <w:r>
        <w:t>Bk</w:t>
      </w:r>
      <w:proofErr w:type="spellEnd"/>
      <w:r>
        <w:t>/4-2023</w:t>
      </w:r>
      <w:r w:rsidR="00BA4025">
        <w:t xml:space="preserve"> </w:t>
      </w:r>
      <w:r w:rsidR="00CA0624">
        <w:t xml:space="preserve">   </w:t>
      </w:r>
    </w:p>
    <w:p w14:paraId="37A8C234" w14:textId="77777777" w:rsidR="001524F5" w:rsidRDefault="00CA0624">
      <w:r>
        <w:t xml:space="preserve"> </w:t>
      </w:r>
      <w:r w:rsidR="001524F5">
        <w:t xml:space="preserve">  </w:t>
      </w:r>
    </w:p>
    <w:p w14:paraId="1D31E2E6" w14:textId="77777777" w:rsidR="001E6051" w:rsidRDefault="001E6051" w:rsidP="001E6051">
      <w:r>
        <w:t>Efterskrift:</w:t>
      </w:r>
    </w:p>
    <w:p w14:paraId="1DDA57FD" w14:textId="77777777" w:rsidR="001E6051" w:rsidRDefault="001E6051" w:rsidP="001E6051">
      <w:r>
        <w:t>Generalforsamling afholdes i Parkens egne lokaler i det ene `tårn` på Øster Alle</w:t>
      </w:r>
    </w:p>
    <w:p w14:paraId="5C6E54DB" w14:textId="77777777" w:rsidR="001E6051" w:rsidRDefault="001E6051" w:rsidP="001E6051">
      <w:r>
        <w:t>200 deltager i generalforsamlingen herunder stor aktionær Lars Seier Christensen</w:t>
      </w:r>
    </w:p>
    <w:p w14:paraId="0FBA4E7F" w14:textId="77777777" w:rsidR="001E6051" w:rsidRDefault="001E6051" w:rsidP="001E6051">
      <w:r>
        <w:t>Bliver live-transmitteret via webcast</w:t>
      </w:r>
    </w:p>
    <w:p w14:paraId="7962180E" w14:textId="77777777" w:rsidR="001E6051" w:rsidRDefault="001E6051" w:rsidP="001E6051">
      <w:r>
        <w:t>Bestyrelsesformand Allan Agerholm aflagde beretning</w:t>
      </w:r>
    </w:p>
    <w:p w14:paraId="4341BA96" w14:textId="77777777" w:rsidR="001E6051" w:rsidRDefault="001E6051" w:rsidP="001E6051">
      <w:r>
        <w:t xml:space="preserve">Forventer markant tilskuerfremgang til </w:t>
      </w:r>
      <w:proofErr w:type="spellStart"/>
      <w:r>
        <w:t>Fck`s</w:t>
      </w:r>
      <w:proofErr w:type="spellEnd"/>
      <w:r>
        <w:t xml:space="preserve"> kampe</w:t>
      </w:r>
    </w:p>
    <w:p w14:paraId="4B9FDCBD" w14:textId="77777777" w:rsidR="001E6051" w:rsidRDefault="001E6051" w:rsidP="001E6051">
      <w:r>
        <w:t>Nyt Lalandia er en succes.</w:t>
      </w:r>
    </w:p>
    <w:p w14:paraId="4EE42D1B" w14:textId="77777777" w:rsidR="001E6051" w:rsidRDefault="001E6051" w:rsidP="001E6051">
      <w:r>
        <w:t>Fremgang i sponsorater</w:t>
      </w:r>
    </w:p>
    <w:p w14:paraId="22A3349C" w14:textId="77777777" w:rsidR="001E6051" w:rsidRDefault="001E6051" w:rsidP="001E6051">
      <w:r>
        <w:t>Nyt slogan: Vi er København</w:t>
      </w:r>
    </w:p>
    <w:p w14:paraId="6A26094E" w14:textId="77777777" w:rsidR="001E6051" w:rsidRDefault="001E6051" w:rsidP="001E6051">
      <w:r>
        <w:t>”Vi er kun lige begyndt”</w:t>
      </w:r>
    </w:p>
    <w:p w14:paraId="503FDDDC" w14:textId="77777777" w:rsidR="001E6051" w:rsidRDefault="001E6051" w:rsidP="001E6051">
      <w:r>
        <w:t>Salg af ejendomme er stoppet</w:t>
      </w:r>
    </w:p>
    <w:p w14:paraId="3D2F29AC" w14:textId="77777777" w:rsidR="001E6051" w:rsidRDefault="001E6051" w:rsidP="001E6051">
      <w:r>
        <w:t xml:space="preserve">700 </w:t>
      </w:r>
      <w:proofErr w:type="spellStart"/>
      <w:r>
        <w:t>mio</w:t>
      </w:r>
      <w:proofErr w:type="spellEnd"/>
      <w:r>
        <w:t xml:space="preserve"> i oms.</w:t>
      </w:r>
    </w:p>
    <w:p w14:paraId="555E82C6" w14:textId="77777777" w:rsidR="001E6051" w:rsidRDefault="001E6051" w:rsidP="001E6051">
      <w:r>
        <w:t>Genvandt mesterskab i 2022</w:t>
      </w:r>
    </w:p>
    <w:p w14:paraId="25CBD739" w14:textId="77777777" w:rsidR="001E6051" w:rsidRDefault="001E6051" w:rsidP="001E6051">
      <w:r>
        <w:t>Forventer også at udbetale udbytte for 2023</w:t>
      </w:r>
    </w:p>
    <w:p w14:paraId="180C71C3" w14:textId="77777777" w:rsidR="001E6051" w:rsidRDefault="001E6051" w:rsidP="001E6051">
      <w:r>
        <w:t>Ambition om at blive Dansk Mester hvert år.</w:t>
      </w:r>
    </w:p>
    <w:p w14:paraId="30750754" w14:textId="77777777" w:rsidR="001E6051" w:rsidRDefault="001E6051" w:rsidP="001E6051">
      <w:r>
        <w:t xml:space="preserve">26000 tilskuere i snit til Fodboldkampe. </w:t>
      </w:r>
    </w:p>
    <w:p w14:paraId="14A6F1EB" w14:textId="77777777" w:rsidR="001E6051" w:rsidRDefault="001E6051" w:rsidP="001E6051">
      <w:r>
        <w:t xml:space="preserve"> </w:t>
      </w:r>
    </w:p>
    <w:p w14:paraId="602F1F7A" w14:textId="77777777" w:rsidR="001524F5" w:rsidRDefault="001524F5"/>
    <w:sectPr w:rsidR="001524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F5"/>
    <w:rsid w:val="001524F5"/>
    <w:rsid w:val="001E6051"/>
    <w:rsid w:val="00256E90"/>
    <w:rsid w:val="0040097F"/>
    <w:rsid w:val="00666AC8"/>
    <w:rsid w:val="00712BB7"/>
    <w:rsid w:val="00734DC9"/>
    <w:rsid w:val="008977D9"/>
    <w:rsid w:val="00B97C1F"/>
    <w:rsid w:val="00BA4025"/>
    <w:rsid w:val="00C40DE3"/>
    <w:rsid w:val="00CA0624"/>
    <w:rsid w:val="00D21CDB"/>
    <w:rsid w:val="00E1567C"/>
    <w:rsid w:val="00EA2A4A"/>
    <w:rsid w:val="00FE12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DF9C"/>
  <w15:chartTrackingRefBased/>
  <w15:docId w15:val="{6EBEFAEB-BA1E-48AD-98BB-18018AD8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2</cp:revision>
  <cp:lastPrinted>2023-04-19T09:44:00Z</cp:lastPrinted>
  <dcterms:created xsi:type="dcterms:W3CDTF">2023-08-01T15:10:00Z</dcterms:created>
  <dcterms:modified xsi:type="dcterms:W3CDTF">2023-08-01T15:10:00Z</dcterms:modified>
</cp:coreProperties>
</file>