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B158" w14:textId="2D7B8BC8" w:rsidR="0005026A" w:rsidRDefault="0005026A">
      <w:r>
        <w:t xml:space="preserve">Indlæg på </w:t>
      </w:r>
      <w:r w:rsidR="000A427C">
        <w:t>Solar</w:t>
      </w:r>
      <w:r w:rsidR="00683F26">
        <w:t xml:space="preserve"> A/S´</w:t>
      </w:r>
      <w:r w:rsidR="00EF6808">
        <w:t xml:space="preserve"> </w:t>
      </w:r>
      <w:r w:rsidR="00683F26">
        <w:t>s</w:t>
      </w:r>
      <w:r>
        <w:t xml:space="preserve"> generalforsamling </w:t>
      </w:r>
      <w:r w:rsidR="00683F26">
        <w:t>fre</w:t>
      </w:r>
      <w:r>
        <w:t xml:space="preserve">dag d. </w:t>
      </w:r>
      <w:r w:rsidR="00683F26">
        <w:t>1</w:t>
      </w:r>
      <w:r w:rsidR="00CD2609">
        <w:t>7</w:t>
      </w:r>
      <w:r>
        <w:t>. marts 202</w:t>
      </w:r>
      <w:r w:rsidR="00CD2609">
        <w:t>3</w:t>
      </w:r>
    </w:p>
    <w:p w14:paraId="147F51D1" w14:textId="77777777" w:rsidR="004C0FA5" w:rsidRDefault="004C0FA5"/>
    <w:p w14:paraId="48767EE5" w14:textId="4AAE6121" w:rsidR="00B14C29" w:rsidRDefault="00CA16F2">
      <w:r>
        <w:t xml:space="preserve">Dette indlæg er skrevet af </w:t>
      </w:r>
      <w:r w:rsidR="00FC74B5">
        <w:t>Bjarne Kongsted</w:t>
      </w:r>
      <w:r>
        <w:t xml:space="preserve"> – Dansk Aktionærforening, Generalforsamlingsudvalget.</w:t>
      </w:r>
      <w:r w:rsidR="00FC74B5">
        <w:t xml:space="preserve"> </w:t>
      </w:r>
    </w:p>
    <w:p w14:paraId="1ED101A3" w14:textId="77777777" w:rsidR="00AD7BBF" w:rsidRDefault="00AD7BBF"/>
    <w:p w14:paraId="372C128B" w14:textId="36381397" w:rsidR="002A50BC" w:rsidRDefault="00FC74B5">
      <w:r>
        <w:t>Jeg har bedt om ordet på</w:t>
      </w:r>
      <w:r w:rsidR="00180009">
        <w:t xml:space="preserve"> denne</w:t>
      </w:r>
      <w:r>
        <w:t xml:space="preserve"> generalforsamling</w:t>
      </w:r>
      <w:r w:rsidR="00CC4CBE">
        <w:t>,</w:t>
      </w:r>
      <w:r>
        <w:t xml:space="preserve"> </w:t>
      </w:r>
      <w:r w:rsidR="00E27313">
        <w:t>som</w:t>
      </w:r>
      <w:r>
        <w:t xml:space="preserve"> repræsentant for Dansk Aktionærforening. Vi er en forening og interesseorganisation for ca. 1</w:t>
      </w:r>
      <w:r w:rsidR="00E27313">
        <w:t>7</w:t>
      </w:r>
      <w:r>
        <w:t>.000 medlemmer</w:t>
      </w:r>
      <w:r w:rsidR="00DF3EAF">
        <w:t>,</w:t>
      </w:r>
      <w:r w:rsidR="00562E2A">
        <w:t xml:space="preserve"> der repræsenterer de private investorers interesser, blandt andet på danske selskabers generalforsamlinger.</w:t>
      </w:r>
    </w:p>
    <w:p w14:paraId="38C01467" w14:textId="6654D489" w:rsidR="00017E4C" w:rsidRDefault="002A50BC">
      <w:r>
        <w:t xml:space="preserve">Vi har et mål om at deltage </w:t>
      </w:r>
      <w:r w:rsidR="00E27313">
        <w:t>fysisk eller elektronisk</w:t>
      </w:r>
      <w:r w:rsidR="00DF3EAF">
        <w:t>,</w:t>
      </w:r>
      <w:r w:rsidR="00E27313">
        <w:t xml:space="preserve"> </w:t>
      </w:r>
      <w:r>
        <w:t>på ca. 50 generalforsamlinger om året</w:t>
      </w:r>
      <w:r w:rsidR="00DF3EAF">
        <w:t>,</w:t>
      </w:r>
      <w:r>
        <w:t xml:space="preserve"> ud over hele landet.</w:t>
      </w:r>
      <w:r w:rsidR="00FC74B5">
        <w:t xml:space="preserve"> </w:t>
      </w:r>
      <w:r w:rsidR="00E27313">
        <w:t>Vi har på denne generalforsamling</w:t>
      </w:r>
      <w:r w:rsidR="00DF3EAF">
        <w:t>,</w:t>
      </w:r>
      <w:r w:rsidR="00E27313">
        <w:t xml:space="preserve"> bedt om at</w:t>
      </w:r>
      <w:r w:rsidR="00683F26">
        <w:t xml:space="preserve"> </w:t>
      </w:r>
      <w:r w:rsidR="000A08A1">
        <w:t xml:space="preserve">få </w:t>
      </w:r>
      <w:r w:rsidR="00683F26">
        <w:t>vores indlæg læst op.</w:t>
      </w:r>
    </w:p>
    <w:p w14:paraId="7038B616" w14:textId="77777777" w:rsidR="00AD7BBF" w:rsidRDefault="00AD43E3">
      <w:r>
        <w:t xml:space="preserve">Vores forening går selvsagt ind for at øge aktionærdemokratiet. Det gør vi blandt andet ved at </w:t>
      </w:r>
      <w:r w:rsidR="00683F26">
        <w:t xml:space="preserve">deltage i </w:t>
      </w:r>
      <w:r w:rsidR="00C02F7F">
        <w:t>s</w:t>
      </w:r>
      <w:r>
        <w:t>elskabernes generalforsamlinger</w:t>
      </w:r>
      <w:r w:rsidR="00DF3EAF">
        <w:t>,</w:t>
      </w:r>
      <w:r>
        <w:t xml:space="preserve"> </w:t>
      </w:r>
      <w:r w:rsidR="00C02F7F">
        <w:t>enten ved fysisk fremmøde eller ved indlæg som dette</w:t>
      </w:r>
      <w:r w:rsidR="00DF3EAF">
        <w:t xml:space="preserve">. </w:t>
      </w:r>
    </w:p>
    <w:p w14:paraId="4479C408" w14:textId="0E65BE0D" w:rsidR="00CC5A45" w:rsidRDefault="00DF3EAF">
      <w:r>
        <w:t>Og det gør vi</w:t>
      </w:r>
      <w:r w:rsidR="00C02F7F">
        <w:t xml:space="preserve"> for at f</w:t>
      </w:r>
      <w:r w:rsidR="00AD43E3">
        <w:t>ortælle lidt om vores holdning til selskabets drift,</w:t>
      </w:r>
      <w:r w:rsidR="007E2BB0">
        <w:t xml:space="preserve"> forsøge at ”oversætte</w:t>
      </w:r>
      <w:r w:rsidR="00BE3042">
        <w:t>”</w:t>
      </w:r>
      <w:r w:rsidR="007E2BB0">
        <w:t xml:space="preserve"> resultaterne og sætte dem i kontekst</w:t>
      </w:r>
      <w:r>
        <w:t>. Vi vil altid</w:t>
      </w:r>
      <w:r w:rsidR="007E2BB0">
        <w:t xml:space="preserve"> være bevidst om vores rolle som repræsentant for de private investorer, og forholde os kritisk</w:t>
      </w:r>
      <w:r w:rsidR="00BF0C34">
        <w:t>,</w:t>
      </w:r>
      <w:r w:rsidR="007E2BB0">
        <w:t xml:space="preserve"> men konstruktivt til virksomheden og dennes omverden.</w:t>
      </w:r>
    </w:p>
    <w:p w14:paraId="168CE14E" w14:textId="43865FC1" w:rsidR="00D86040" w:rsidRDefault="00C065C8">
      <w:r>
        <w:t>S</w:t>
      </w:r>
      <w:r w:rsidR="007264C8">
        <w:t>et med en aktionærs øjne</w:t>
      </w:r>
      <w:r>
        <w:t xml:space="preserve"> er det selvfølgelig trist </w:t>
      </w:r>
      <w:r w:rsidR="007264C8">
        <w:t>at udbyttet halveres i forhold til udbyttet for 2021</w:t>
      </w:r>
      <w:r>
        <w:t>. En halvering f</w:t>
      </w:r>
      <w:r w:rsidR="007264C8">
        <w:t xml:space="preserve">ra kr. 90,- til kr. 45,-. Når det </w:t>
      </w:r>
      <w:r>
        <w:t xml:space="preserve">så </w:t>
      </w:r>
      <w:r w:rsidR="007264C8">
        <w:t xml:space="preserve">er sagt, er det fortsat et fint udbytte som Solar A/S udbetaler til sine </w:t>
      </w:r>
      <w:r>
        <w:t>a</w:t>
      </w:r>
      <w:r w:rsidR="007264C8">
        <w:t>ktionærer. En udbytteprocent i omegnen af 7 er rigtigt flot og hvis kurserne fortsat falder</w:t>
      </w:r>
      <w:r w:rsidR="00D86040">
        <w:t xml:space="preserve"> bliver det jo i nærheden af 10. (13/3 23)</w:t>
      </w:r>
    </w:p>
    <w:p w14:paraId="1A697229" w14:textId="7AA8BB6B" w:rsidR="00D86040" w:rsidRDefault="00D86040">
      <w:r>
        <w:t>Solar har altid haft et mål om en høj payout-ratio, hvilket i indeværende år udgør tæt på 50% og kigger vi på de sidste 5 år er procenten langt over 100. Kan man være utilfreds med det – næppe!</w:t>
      </w:r>
    </w:p>
    <w:p w14:paraId="67336B85" w14:textId="438DA95A" w:rsidR="007264C8" w:rsidRDefault="00D86040">
      <w:r>
        <w:t xml:space="preserve">En virksomhed i vækst </w:t>
      </w:r>
      <w:r w:rsidR="00A500A4">
        <w:t>vil vel egentlig være e</w:t>
      </w:r>
      <w:r w:rsidR="00C065C8">
        <w:t>n</w:t>
      </w:r>
      <w:r w:rsidR="00A500A4">
        <w:t xml:space="preserve"> god beskrivelse for virksomheden Solar A/S. Til trods for høje inflationsomkostninger</w:t>
      </w:r>
      <w:r w:rsidR="009F2D5C">
        <w:t xml:space="preserve"> og en deraf voksende omsætning på 12,2%, formåede virksomheden en vækst på bundlinjen på ca. 24%.</w:t>
      </w:r>
      <w:r w:rsidR="00A500A4">
        <w:t xml:space="preserve"> </w:t>
      </w:r>
      <w:r w:rsidR="007264C8">
        <w:t xml:space="preserve">  </w:t>
      </w:r>
    </w:p>
    <w:p w14:paraId="42438D88" w14:textId="29644301" w:rsidR="0066017E" w:rsidRDefault="00C86083">
      <w:r>
        <w:t xml:space="preserve"> Derimod forventer selskabet den samme omsætning i 2023 som året før, hvilket også kan aflæses på bundlinjen</w:t>
      </w:r>
      <w:r w:rsidR="00C065C8">
        <w:t>,</w:t>
      </w:r>
      <w:r>
        <w:t xml:space="preserve"> med et driftsresultat i størrelsesordenen 900 mio. kr</w:t>
      </w:r>
      <w:r w:rsidR="0066017E">
        <w:t>. Ì kølvandet på markante prisstigninger i 2022</w:t>
      </w:r>
      <w:r w:rsidR="00C065C8">
        <w:t>,</w:t>
      </w:r>
      <w:r w:rsidR="0066017E">
        <w:t xml:space="preserve"> forventes størstedelen af væksten for 2023 at finde sted i første halvår skriver virksomheden i sin </w:t>
      </w:r>
      <w:r w:rsidR="00C065C8">
        <w:t>års</w:t>
      </w:r>
      <w:r w:rsidR="0066017E">
        <w:t>beretning.</w:t>
      </w:r>
    </w:p>
    <w:p w14:paraId="30724D91" w14:textId="46128127" w:rsidR="00FD215D" w:rsidRDefault="0066017E">
      <w:r>
        <w:t>Ingen tvivl om at Solar har haft medvind i de senere år netop på grund af de øgede byggeaktiviteter</w:t>
      </w:r>
      <w:r w:rsidR="00FD215D">
        <w:t xml:space="preserve"> og produkter målrettet den grønne omstilling </w:t>
      </w:r>
      <w:r w:rsidR="00C065C8">
        <w:t xml:space="preserve">ligesom </w:t>
      </w:r>
      <w:r w:rsidR="00FD215D">
        <w:t>den øgede efterspørgsel efter varmepumper og el</w:t>
      </w:r>
      <w:r w:rsidR="00C065C8">
        <w:t xml:space="preserve">- </w:t>
      </w:r>
      <w:r w:rsidR="00FD215D">
        <w:t>ladestander</w:t>
      </w:r>
      <w:r w:rsidR="00C065C8">
        <w:t>e</w:t>
      </w:r>
      <w:r w:rsidR="00FD215D">
        <w:t>.</w:t>
      </w:r>
      <w:r w:rsidR="00C065C8">
        <w:t xml:space="preserve"> </w:t>
      </w:r>
      <w:r w:rsidR="00FD215D">
        <w:t>Der har jo netop på disse områder været en mærkbar prisstigning og som har medført de gode salgstal for Solar.</w:t>
      </w:r>
    </w:p>
    <w:p w14:paraId="2AD2041D" w14:textId="3B02AF62" w:rsidR="007264C8" w:rsidRDefault="00FD215D">
      <w:r>
        <w:t>Skulle der komme – som mange forventer – en markant nedgang i byggeriet</w:t>
      </w:r>
      <w:r w:rsidR="00C065C8">
        <w:t xml:space="preserve"> </w:t>
      </w:r>
      <w:r>
        <w:t>som følge af bl.a. den stigende rente</w:t>
      </w:r>
      <w:r w:rsidR="00C065C8">
        <w:t xml:space="preserve"> </w:t>
      </w:r>
      <w:r>
        <w:t>vil det formentlig</w:t>
      </w:r>
      <w:r w:rsidR="00C065C8">
        <w:t xml:space="preserve"> </w:t>
      </w:r>
      <w:r>
        <w:t xml:space="preserve">kunne ses på omsætning og indtjening </w:t>
      </w:r>
      <w:r w:rsidR="00FF6341">
        <w:t>for indeværende år. Di</w:t>
      </w:r>
      <w:r w:rsidR="00BE275F">
        <w:t>s</w:t>
      </w:r>
      <w:r w:rsidR="00FF6341">
        <w:t>se tilstande   har virksomheden taget højde for i dens guidance for 2023.</w:t>
      </w:r>
      <w:r w:rsidR="00C86083">
        <w:t xml:space="preserve">  </w:t>
      </w:r>
    </w:p>
    <w:p w14:paraId="212D35C3" w14:textId="17BD06CE" w:rsidR="007264C8" w:rsidRDefault="007264C8"/>
    <w:p w14:paraId="49BAD84A" w14:textId="2008655A" w:rsidR="00AD7BBF" w:rsidRDefault="00AD7BBF"/>
    <w:p w14:paraId="7D24F8B2" w14:textId="77777777" w:rsidR="00AD7BBF" w:rsidRDefault="00AD7BBF"/>
    <w:p w14:paraId="72670D7C" w14:textId="38D124C8" w:rsidR="00A01EA4" w:rsidRDefault="00C0479F">
      <w:r>
        <w:lastRenderedPageBreak/>
        <w:t xml:space="preserve">Det er </w:t>
      </w:r>
      <w:r w:rsidR="00FF6341">
        <w:t xml:space="preserve">– igen - </w:t>
      </w:r>
      <w:r>
        <w:t xml:space="preserve">et flot regnskab som Solar præsenterer på dagens generalforsamling. </w:t>
      </w:r>
      <w:r w:rsidR="007646D1">
        <w:t>En stigning i EBIT</w:t>
      </w:r>
      <w:r w:rsidR="00BA7592">
        <w:t>D</w:t>
      </w:r>
      <w:r w:rsidR="007646D1">
        <w:t xml:space="preserve">A på hele </w:t>
      </w:r>
      <w:r w:rsidR="00FF6341">
        <w:t>29</w:t>
      </w:r>
      <w:r w:rsidR="007646D1">
        <w:t>%,</w:t>
      </w:r>
      <w:r w:rsidR="00BA7592">
        <w:t xml:space="preserve"> </w:t>
      </w:r>
      <w:r w:rsidR="007646D1">
        <w:t xml:space="preserve">må siges at være </w:t>
      </w:r>
      <w:r w:rsidR="00BA7592">
        <w:t>godkendt</w:t>
      </w:r>
      <w:r w:rsidR="007646D1">
        <w:t>. Ebit</w:t>
      </w:r>
      <w:r w:rsidR="00BA7592">
        <w:t>d</w:t>
      </w:r>
      <w:r w:rsidR="007646D1">
        <w:t xml:space="preserve">a står jo som bekendt for virksomhedens driftsrentabilitet og dermed et godt billede på, hvordan det står til med virksomhedens </w:t>
      </w:r>
      <w:r w:rsidR="00673EDC">
        <w:t>drift</w:t>
      </w:r>
      <w:r w:rsidR="007646D1">
        <w:t xml:space="preserve">. </w:t>
      </w:r>
    </w:p>
    <w:p w14:paraId="30E311ED" w14:textId="19A4AD38" w:rsidR="00686B8D" w:rsidRDefault="007646D1">
      <w:r>
        <w:t xml:space="preserve">Det vil sige der kommer penge i kassen og </w:t>
      </w:r>
      <w:r w:rsidR="00BA7592">
        <w:t xml:space="preserve">selskabet foreslår derfor en </w:t>
      </w:r>
      <w:r w:rsidR="00690E7B">
        <w:t xml:space="preserve">udbytteprocent på </w:t>
      </w:r>
      <w:r w:rsidR="00810E3E">
        <w:t>50</w:t>
      </w:r>
      <w:r w:rsidR="00690E7B">
        <w:t>%, eller med andre ord kr. 45 pr. aktie!</w:t>
      </w:r>
      <w:r w:rsidR="003A5685">
        <w:t xml:space="preserve"> Ikke dårlige tal for en aktie der i regnskabsåret har kunnet erhverves for under kr. 500,-</w:t>
      </w:r>
      <w:r w:rsidR="00690E7B">
        <w:t xml:space="preserve"> </w:t>
      </w:r>
    </w:p>
    <w:p w14:paraId="3167822C" w14:textId="646A1CE4" w:rsidR="007646D1" w:rsidRDefault="00810E3E">
      <w:r>
        <w:t xml:space="preserve">Man kan af årsberetningen læse </w:t>
      </w:r>
      <w:r w:rsidR="006E12F9">
        <w:t xml:space="preserve">Solarkoncernen er gået forrest i den grønne omstilling og </w:t>
      </w:r>
      <w:r w:rsidR="003A5685">
        <w:t xml:space="preserve">bl.a. </w:t>
      </w:r>
      <w:r w:rsidR="006E12F9">
        <w:t>leverer løsninger</w:t>
      </w:r>
      <w:r w:rsidR="00BE275F">
        <w:t>,</w:t>
      </w:r>
      <w:r w:rsidR="006E12F9">
        <w:t xml:space="preserve"> der sikrer bæredygtig brug af ressourcer.</w:t>
      </w:r>
      <w:r>
        <w:t xml:space="preserve"> Noget der mange aktionærer</w:t>
      </w:r>
      <w:r w:rsidR="00D240BF">
        <w:t xml:space="preserve"> væg</w:t>
      </w:r>
      <w:r w:rsidR="00BE275F">
        <w:t>tes</w:t>
      </w:r>
      <w:r w:rsidR="00D240BF">
        <w:t xml:space="preserve"> endog særdeles tungt</w:t>
      </w:r>
      <w:r w:rsidR="00BE275F">
        <w:t>.</w:t>
      </w:r>
      <w:r w:rsidR="006E12F9">
        <w:t xml:space="preserve"> </w:t>
      </w:r>
      <w:r w:rsidR="00686B8D">
        <w:t xml:space="preserve"> </w:t>
      </w:r>
      <w:r w:rsidR="00690E7B">
        <w:t xml:space="preserve">  </w:t>
      </w:r>
      <w:r w:rsidR="007646D1">
        <w:t xml:space="preserve">  </w:t>
      </w:r>
    </w:p>
    <w:p w14:paraId="37D05829" w14:textId="05014C9A" w:rsidR="00763790" w:rsidRDefault="001922E3">
      <w:r>
        <w:t>Det tjener virksomheden til stor ære og en masse respekt, at man har en ambition om at nå ”net-zero in scope 1 &amp; 2” inden 2030</w:t>
      </w:r>
      <w:r w:rsidR="00B76C5D">
        <w:t>. Green Together ambitionen vidner ligeså om en grøn virksomhed, der har miljøet i højsædet.</w:t>
      </w:r>
    </w:p>
    <w:p w14:paraId="5FDFBCFB" w14:textId="618821CC" w:rsidR="00763790" w:rsidRDefault="00D240BF">
      <w:r>
        <w:t>Det</w:t>
      </w:r>
      <w:r w:rsidR="00325126">
        <w:t xml:space="preserve"> </w:t>
      </w:r>
      <w:r w:rsidR="00BE275F">
        <w:t xml:space="preserve">har været </w:t>
      </w:r>
      <w:r w:rsidR="00325126">
        <w:t xml:space="preserve">tiden før </w:t>
      </w:r>
      <w:r w:rsidR="00BE275F">
        <w:t xml:space="preserve">Corona </w:t>
      </w:r>
      <w:r w:rsidR="00325126">
        <w:t xml:space="preserve">og nu kan vi kalde det for tiden efter Corona, hvilket </w:t>
      </w:r>
      <w:r w:rsidR="007E10CB">
        <w:t>få</w:t>
      </w:r>
      <w:r w:rsidR="000C3B36">
        <w:t>r mig til at stille følgende spørgsmål.</w:t>
      </w:r>
    </w:p>
    <w:p w14:paraId="34770655" w14:textId="32950491" w:rsidR="00DF08D7" w:rsidRDefault="000C3B36" w:rsidP="00EA2385">
      <w:pPr>
        <w:pStyle w:val="Listeafsnit"/>
        <w:numPr>
          <w:ilvl w:val="0"/>
          <w:numId w:val="1"/>
        </w:numPr>
      </w:pPr>
      <w:r>
        <w:t>Har 202</w:t>
      </w:r>
      <w:r w:rsidR="00D240BF">
        <w:t>2</w:t>
      </w:r>
      <w:r>
        <w:t xml:space="preserve"> budt på ekstraordinære udfordringer og hvordan er selskabet gearet til at møde urolige tider, herunder stigende priser, manglende leverancer, flaskehalse</w:t>
      </w:r>
      <w:r w:rsidR="006D1F02">
        <w:t>, uro på de finansielle markeder, krig i Europa</w:t>
      </w:r>
      <w:r>
        <w:t xml:space="preserve"> og hvad kan </w:t>
      </w:r>
      <w:r w:rsidR="0086683B">
        <w:t>disse ting</w:t>
      </w:r>
      <w:r>
        <w:t xml:space="preserve"> betyde for konkurrence</w:t>
      </w:r>
      <w:r w:rsidR="00EA2385">
        <w:t xml:space="preserve"> </w:t>
      </w:r>
      <w:r>
        <w:t>situationen</w:t>
      </w:r>
      <w:r w:rsidR="00BE275F">
        <w:t>?</w:t>
      </w:r>
      <w:r w:rsidR="00B76C5D">
        <w:t xml:space="preserve"> </w:t>
      </w:r>
    </w:p>
    <w:p w14:paraId="0608AB44" w14:textId="77777777" w:rsidR="00BE275F" w:rsidRDefault="00673EDC">
      <w:r>
        <w:t xml:space="preserve">Et enkelt spørgsmål mere </w:t>
      </w:r>
      <w:r w:rsidR="00BE275F">
        <w:t xml:space="preserve">der </w:t>
      </w:r>
      <w:r>
        <w:t>kunne trænge sig på!</w:t>
      </w:r>
      <w:r w:rsidR="003C4EA5">
        <w:t xml:space="preserve"> </w:t>
      </w:r>
    </w:p>
    <w:p w14:paraId="10DA1319" w14:textId="4B31C8F0" w:rsidR="004A2A86" w:rsidRDefault="00673EDC" w:rsidP="00EA2385">
      <w:pPr>
        <w:pStyle w:val="Listeafsnit"/>
        <w:numPr>
          <w:ilvl w:val="0"/>
          <w:numId w:val="1"/>
        </w:numPr>
      </w:pPr>
      <w:r>
        <w:t>H</w:t>
      </w:r>
      <w:r w:rsidR="00FE50BA">
        <w:t>ar usikre tider i første kvartal af 202</w:t>
      </w:r>
      <w:r w:rsidR="00D240BF">
        <w:t>3</w:t>
      </w:r>
      <w:r w:rsidR="00FE50BA">
        <w:t>, medført en ændring i de forudsigelser som selskabet havde for indtjeningen ved starten af året.</w:t>
      </w:r>
    </w:p>
    <w:p w14:paraId="2FBAFAD6" w14:textId="369A0DA7" w:rsidR="00FE50BA" w:rsidRDefault="00FE50BA">
      <w:r>
        <w:t>Jeg vil her til slut lykønske Solar A/S med et fantastisk 202</w:t>
      </w:r>
      <w:r w:rsidR="00D240BF">
        <w:t>2</w:t>
      </w:r>
      <w:r>
        <w:t>. Selskabet er kommet</w:t>
      </w:r>
      <w:r w:rsidR="00673EDC">
        <w:t xml:space="preserve"> godt</w:t>
      </w:r>
      <w:r>
        <w:t xml:space="preserve"> i mål </w:t>
      </w:r>
      <w:r w:rsidR="004C0FA5">
        <w:t>og har leveret på alle parametre.</w:t>
      </w:r>
      <w:r>
        <w:t xml:space="preserve">   </w:t>
      </w:r>
    </w:p>
    <w:p w14:paraId="76B2870E" w14:textId="22B2C102" w:rsidR="0005026A" w:rsidRDefault="004C0FA5">
      <w:r>
        <w:t>For arbejdsåret 202</w:t>
      </w:r>
      <w:r w:rsidR="00BE275F">
        <w:t>3</w:t>
      </w:r>
      <w:r>
        <w:t xml:space="preserve"> skal medar</w:t>
      </w:r>
      <w:r w:rsidR="0005026A">
        <w:t xml:space="preserve">bejdere, ledelse og bestyrelse </w:t>
      </w:r>
      <w:r>
        <w:t xml:space="preserve">have </w:t>
      </w:r>
      <w:r w:rsidR="0005026A">
        <w:t xml:space="preserve">et </w:t>
      </w:r>
      <w:r>
        <w:t>`good luck`</w:t>
      </w:r>
      <w:r w:rsidR="00BE275F">
        <w:t>!</w:t>
      </w:r>
    </w:p>
    <w:p w14:paraId="5D7D2073" w14:textId="77777777" w:rsidR="0005026A" w:rsidRDefault="0005026A">
      <w:r>
        <w:t>Tak for ordet.</w:t>
      </w:r>
    </w:p>
    <w:p w14:paraId="17559A4F" w14:textId="781325B2" w:rsidR="0005026A" w:rsidRDefault="00D240BF">
      <w:r>
        <w:t>Bk/marts 2023</w:t>
      </w:r>
    </w:p>
    <w:p w14:paraId="0B59E53E" w14:textId="77777777" w:rsidR="00053D21" w:rsidRDefault="00053D21"/>
    <w:p w14:paraId="59FC124E" w14:textId="5CD63E93" w:rsidR="00053D21" w:rsidRDefault="00053D21">
      <w:r>
        <w:t>Efterskrift:</w:t>
      </w:r>
    </w:p>
    <w:p w14:paraId="5D54FCA6" w14:textId="1E21AF8B" w:rsidR="00053D21" w:rsidRDefault="00053D21">
      <w:r>
        <w:t>Dirigent Bo Holse</w:t>
      </w:r>
    </w:p>
    <w:p w14:paraId="028B329C" w14:textId="77777777" w:rsidR="008F255F" w:rsidRDefault="008F255F">
      <w:r>
        <w:t>Generalforsamlingen afholdes elektronisk</w:t>
      </w:r>
    </w:p>
    <w:p w14:paraId="001943E0" w14:textId="38751A5A" w:rsidR="008F255F" w:rsidRDefault="008F255F">
      <w:r>
        <w:t xml:space="preserve">Forventer fysisk generalforsamling i 2024 </w:t>
      </w:r>
    </w:p>
    <w:p w14:paraId="3E7BD1B4" w14:textId="4A44500A" w:rsidR="008F255F" w:rsidRDefault="008F255F">
      <w:r>
        <w:t>Vort indlæg blev oplæst af dirigent</w:t>
      </w:r>
    </w:p>
    <w:p w14:paraId="5A6EA337" w14:textId="66DA0936" w:rsidR="008F255F" w:rsidRDefault="008F255F">
      <w:r>
        <w:t>Bestyrelsens beretning v/ bestyrelsesformand Michael Troensegaard Andersen</w:t>
      </w:r>
    </w:p>
    <w:p w14:paraId="0C492E0C" w14:textId="1CE7E34F" w:rsidR="008F255F" w:rsidRDefault="008F255F">
      <w:r>
        <w:t>Stærkt stigende ebitda</w:t>
      </w:r>
      <w:r w:rsidR="00053D21">
        <w:t xml:space="preserve"> svarende til 29%</w:t>
      </w:r>
    </w:p>
    <w:p w14:paraId="2E446728" w14:textId="762D31F0" w:rsidR="008F255F" w:rsidRDefault="008F255F">
      <w:r>
        <w:t>Stærke vækstrater</w:t>
      </w:r>
    </w:p>
    <w:p w14:paraId="73D3BDB2" w14:textId="54580AAC" w:rsidR="008F255F" w:rsidRDefault="008F255F">
      <w:r>
        <w:lastRenderedPageBreak/>
        <w:t>Udbytte kr. 90 pr. aktie</w:t>
      </w:r>
    </w:p>
    <w:p w14:paraId="63772F68" w14:textId="08550DC9" w:rsidR="008F255F" w:rsidRDefault="008F255F">
      <w:r>
        <w:t>Over 5 år har aktien givet et samlet udbytte på 95%</w:t>
      </w:r>
    </w:p>
    <w:p w14:paraId="5B770D1D" w14:textId="1AFD46B8" w:rsidR="008F255F" w:rsidRDefault="008F255F">
      <w:r>
        <w:t>Selskabet fastholder troen på gudiance</w:t>
      </w:r>
    </w:p>
    <w:p w14:paraId="5E153804" w14:textId="1BC1FD4A" w:rsidR="008F255F" w:rsidRDefault="008F255F">
      <w:r>
        <w:t>Bestyrelsen evaluerer løbende udviklingen for selskabet</w:t>
      </w:r>
    </w:p>
    <w:p w14:paraId="5DC02998" w14:textId="4D107397" w:rsidR="00053D21" w:rsidRDefault="00053D21">
      <w:r>
        <w:t>Solar har købt 51% af Thermo Nova A/S</w:t>
      </w:r>
    </w:p>
    <w:p w14:paraId="1FF6C654" w14:textId="23854DB6" w:rsidR="00053D21" w:rsidRDefault="00053D21">
      <w:r>
        <w:t>Selskabet udvider og automatiserer lageret i Vejen.</w:t>
      </w:r>
    </w:p>
    <w:p w14:paraId="2FFACFB3" w14:textId="77777777" w:rsidR="00053D21" w:rsidRDefault="00053D21"/>
    <w:sectPr w:rsidR="00053D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2F00"/>
    <w:multiLevelType w:val="hybridMultilevel"/>
    <w:tmpl w:val="C6486BE4"/>
    <w:lvl w:ilvl="0" w:tplc="5BF41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13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5"/>
    <w:rsid w:val="00017E4C"/>
    <w:rsid w:val="0005026A"/>
    <w:rsid w:val="00053D21"/>
    <w:rsid w:val="000A08A1"/>
    <w:rsid w:val="000A427C"/>
    <w:rsid w:val="000C3B36"/>
    <w:rsid w:val="000C5A7B"/>
    <w:rsid w:val="000D685C"/>
    <w:rsid w:val="0011602A"/>
    <w:rsid w:val="0016089D"/>
    <w:rsid w:val="0016154B"/>
    <w:rsid w:val="00180009"/>
    <w:rsid w:val="001922E3"/>
    <w:rsid w:val="001D757C"/>
    <w:rsid w:val="002502AD"/>
    <w:rsid w:val="002A50BC"/>
    <w:rsid w:val="002B5F56"/>
    <w:rsid w:val="002C79E5"/>
    <w:rsid w:val="00325126"/>
    <w:rsid w:val="003742E1"/>
    <w:rsid w:val="00397814"/>
    <w:rsid w:val="003A0439"/>
    <w:rsid w:val="003A5685"/>
    <w:rsid w:val="003C4EA5"/>
    <w:rsid w:val="003D409B"/>
    <w:rsid w:val="004A1743"/>
    <w:rsid w:val="004A2A86"/>
    <w:rsid w:val="004C0FA5"/>
    <w:rsid w:val="004F7D7A"/>
    <w:rsid w:val="00527823"/>
    <w:rsid w:val="00562E2A"/>
    <w:rsid w:val="0066017E"/>
    <w:rsid w:val="00673EDC"/>
    <w:rsid w:val="00683F26"/>
    <w:rsid w:val="00686B8D"/>
    <w:rsid w:val="0069068D"/>
    <w:rsid w:val="00690E7B"/>
    <w:rsid w:val="006A65E3"/>
    <w:rsid w:val="006D1F02"/>
    <w:rsid w:val="006E12F9"/>
    <w:rsid w:val="007264C8"/>
    <w:rsid w:val="0075614A"/>
    <w:rsid w:val="00763790"/>
    <w:rsid w:val="007646D1"/>
    <w:rsid w:val="007E10CB"/>
    <w:rsid w:val="007E2BB0"/>
    <w:rsid w:val="007F2FB4"/>
    <w:rsid w:val="00800864"/>
    <w:rsid w:val="00810E3E"/>
    <w:rsid w:val="0086683B"/>
    <w:rsid w:val="00867A1D"/>
    <w:rsid w:val="008B1F26"/>
    <w:rsid w:val="008F255F"/>
    <w:rsid w:val="0091537E"/>
    <w:rsid w:val="00962F5C"/>
    <w:rsid w:val="009765E9"/>
    <w:rsid w:val="009A04FE"/>
    <w:rsid w:val="009F2D5C"/>
    <w:rsid w:val="00A01EA4"/>
    <w:rsid w:val="00A500A4"/>
    <w:rsid w:val="00A65C26"/>
    <w:rsid w:val="00AA771A"/>
    <w:rsid w:val="00AD43E3"/>
    <w:rsid w:val="00AD7BBF"/>
    <w:rsid w:val="00B078EB"/>
    <w:rsid w:val="00B14C29"/>
    <w:rsid w:val="00B31011"/>
    <w:rsid w:val="00B701FC"/>
    <w:rsid w:val="00B76C5D"/>
    <w:rsid w:val="00BA7592"/>
    <w:rsid w:val="00BE275F"/>
    <w:rsid w:val="00BE3042"/>
    <w:rsid w:val="00BF0C34"/>
    <w:rsid w:val="00BF7455"/>
    <w:rsid w:val="00C02F7F"/>
    <w:rsid w:val="00C0479F"/>
    <w:rsid w:val="00C065C8"/>
    <w:rsid w:val="00C26CC2"/>
    <w:rsid w:val="00C86083"/>
    <w:rsid w:val="00CA16F2"/>
    <w:rsid w:val="00CA34D8"/>
    <w:rsid w:val="00CB63E8"/>
    <w:rsid w:val="00CC4CBE"/>
    <w:rsid w:val="00CC5A45"/>
    <w:rsid w:val="00CD2609"/>
    <w:rsid w:val="00D17152"/>
    <w:rsid w:val="00D240BF"/>
    <w:rsid w:val="00D32D63"/>
    <w:rsid w:val="00D86040"/>
    <w:rsid w:val="00DA4AA1"/>
    <w:rsid w:val="00DB479B"/>
    <w:rsid w:val="00DF08D7"/>
    <w:rsid w:val="00DF3EAF"/>
    <w:rsid w:val="00E265A3"/>
    <w:rsid w:val="00E27313"/>
    <w:rsid w:val="00E73E17"/>
    <w:rsid w:val="00E841EA"/>
    <w:rsid w:val="00EA2385"/>
    <w:rsid w:val="00EC48E4"/>
    <w:rsid w:val="00EF54EB"/>
    <w:rsid w:val="00EF6808"/>
    <w:rsid w:val="00F25A49"/>
    <w:rsid w:val="00F77390"/>
    <w:rsid w:val="00FC74B5"/>
    <w:rsid w:val="00FD215D"/>
    <w:rsid w:val="00FE50BA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D851"/>
  <w15:chartTrackingRefBased/>
  <w15:docId w15:val="{6A2D663F-59D1-44CB-B951-FB9797F5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2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726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Kongsted</dc:creator>
  <cp:keywords/>
  <dc:description/>
  <cp:lastModifiedBy>Bjarne Kongsted</cp:lastModifiedBy>
  <cp:revision>10</cp:revision>
  <cp:lastPrinted>2023-03-13T18:17:00Z</cp:lastPrinted>
  <dcterms:created xsi:type="dcterms:W3CDTF">2023-03-13T15:06:00Z</dcterms:created>
  <dcterms:modified xsi:type="dcterms:W3CDTF">2023-08-02T09:18:00Z</dcterms:modified>
</cp:coreProperties>
</file>