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3E00" w14:textId="7A3D98F1" w:rsidR="008E635A" w:rsidRPr="00E15D9D" w:rsidRDefault="008016F1" w:rsidP="001B408A">
      <w:pPr>
        <w:tabs>
          <w:tab w:val="left" w:pos="3402"/>
          <w:tab w:val="left" w:pos="6804"/>
        </w:tabs>
        <w:rPr>
          <w:b/>
          <w:sz w:val="24"/>
          <w:szCs w:val="24"/>
        </w:rPr>
      </w:pPr>
      <w:r w:rsidRPr="00E15D9D">
        <w:rPr>
          <w:b/>
          <w:sz w:val="24"/>
          <w:szCs w:val="24"/>
        </w:rPr>
        <w:t xml:space="preserve">Indlæg på </w:t>
      </w:r>
      <w:proofErr w:type="gramStart"/>
      <w:r w:rsidR="002917C1" w:rsidRPr="00E15D9D">
        <w:rPr>
          <w:b/>
          <w:sz w:val="24"/>
          <w:szCs w:val="24"/>
        </w:rPr>
        <w:t>ISS</w:t>
      </w:r>
      <w:r w:rsidRPr="00E15D9D">
        <w:rPr>
          <w:b/>
          <w:sz w:val="24"/>
          <w:szCs w:val="24"/>
        </w:rPr>
        <w:t xml:space="preserve"> </w:t>
      </w:r>
      <w:r w:rsidR="002C4015" w:rsidRPr="00E15D9D">
        <w:rPr>
          <w:b/>
          <w:sz w:val="24"/>
          <w:szCs w:val="24"/>
        </w:rPr>
        <w:t>general</w:t>
      </w:r>
      <w:r w:rsidRPr="00E15D9D">
        <w:rPr>
          <w:b/>
          <w:sz w:val="24"/>
          <w:szCs w:val="24"/>
        </w:rPr>
        <w:t>forsamling</w:t>
      </w:r>
      <w:proofErr w:type="gramEnd"/>
      <w:r w:rsidRPr="00E15D9D">
        <w:rPr>
          <w:b/>
          <w:sz w:val="24"/>
          <w:szCs w:val="24"/>
        </w:rPr>
        <w:t xml:space="preserve"> </w:t>
      </w:r>
      <w:r w:rsidR="00BF20CB">
        <w:rPr>
          <w:b/>
          <w:sz w:val="24"/>
          <w:szCs w:val="24"/>
        </w:rPr>
        <w:t>13</w:t>
      </w:r>
      <w:r w:rsidR="008E635A" w:rsidRPr="00E15D9D">
        <w:rPr>
          <w:b/>
          <w:sz w:val="24"/>
          <w:szCs w:val="24"/>
        </w:rPr>
        <w:t xml:space="preserve"> april </w:t>
      </w:r>
      <w:r w:rsidRPr="00E15D9D">
        <w:rPr>
          <w:b/>
          <w:sz w:val="24"/>
          <w:szCs w:val="24"/>
        </w:rPr>
        <w:t>202</w:t>
      </w:r>
      <w:r w:rsidR="00BF20CB">
        <w:rPr>
          <w:b/>
          <w:sz w:val="24"/>
          <w:szCs w:val="24"/>
        </w:rPr>
        <w:t>3</w:t>
      </w:r>
    </w:p>
    <w:p w14:paraId="7BEE931B" w14:textId="6B7964BA" w:rsidR="002C4015" w:rsidRPr="00F25E1D" w:rsidRDefault="008A0E39" w:rsidP="001B408A">
      <w:pPr>
        <w:tabs>
          <w:tab w:val="left" w:pos="3402"/>
          <w:tab w:val="left" w:pos="6804"/>
        </w:tabs>
        <w:rPr>
          <w:bCs/>
          <w:sz w:val="24"/>
          <w:szCs w:val="24"/>
        </w:rPr>
      </w:pPr>
      <w:r w:rsidRPr="00F25E1D">
        <w:rPr>
          <w:bCs/>
          <w:sz w:val="24"/>
          <w:szCs w:val="24"/>
        </w:rPr>
        <w:t>Tak for ordet, mit navn er Kim Breyen og jeg repræsentere</w:t>
      </w:r>
      <w:r w:rsidR="004D0DEA" w:rsidRPr="00F25E1D">
        <w:rPr>
          <w:bCs/>
          <w:sz w:val="24"/>
          <w:szCs w:val="24"/>
        </w:rPr>
        <w:t>r</w:t>
      </w:r>
      <w:r w:rsidRPr="00F25E1D">
        <w:rPr>
          <w:bCs/>
          <w:sz w:val="24"/>
          <w:szCs w:val="24"/>
        </w:rPr>
        <w:t xml:space="preserve"> Dansk Aktionærforening</w:t>
      </w:r>
      <w:r w:rsidR="00E74B07" w:rsidRPr="00F25E1D">
        <w:rPr>
          <w:bCs/>
          <w:sz w:val="24"/>
          <w:szCs w:val="24"/>
        </w:rPr>
        <w:t xml:space="preserve">. </w:t>
      </w:r>
    </w:p>
    <w:p w14:paraId="69136720" w14:textId="3C95FCE9" w:rsidR="00223112" w:rsidRPr="00F25E1D" w:rsidRDefault="008A0E39" w:rsidP="001B408A">
      <w:pPr>
        <w:tabs>
          <w:tab w:val="left" w:pos="3402"/>
          <w:tab w:val="left" w:pos="6804"/>
        </w:tabs>
        <w:rPr>
          <w:bCs/>
          <w:sz w:val="24"/>
          <w:szCs w:val="24"/>
        </w:rPr>
      </w:pPr>
      <w:r w:rsidRPr="00F25E1D">
        <w:rPr>
          <w:bCs/>
          <w:sz w:val="24"/>
          <w:szCs w:val="24"/>
        </w:rPr>
        <w:t xml:space="preserve">Det er med stor glæde vi igen </w:t>
      </w:r>
      <w:r w:rsidR="00E74B07" w:rsidRPr="00F25E1D">
        <w:rPr>
          <w:bCs/>
          <w:sz w:val="24"/>
          <w:szCs w:val="24"/>
        </w:rPr>
        <w:t>deltager i</w:t>
      </w:r>
      <w:r w:rsidRPr="00F25E1D">
        <w:rPr>
          <w:bCs/>
          <w:sz w:val="24"/>
          <w:szCs w:val="24"/>
        </w:rPr>
        <w:t xml:space="preserve"> en fysisk generalforsamling. Det giver mulighed for en </w:t>
      </w:r>
      <w:r w:rsidR="00E74B07" w:rsidRPr="00F25E1D">
        <w:rPr>
          <w:bCs/>
          <w:sz w:val="24"/>
          <w:szCs w:val="24"/>
        </w:rPr>
        <w:t>god</w:t>
      </w:r>
      <w:r w:rsidRPr="00F25E1D">
        <w:rPr>
          <w:bCs/>
          <w:sz w:val="24"/>
          <w:szCs w:val="24"/>
        </w:rPr>
        <w:t xml:space="preserve"> dialog mellem aktionærer og selskab og en </w:t>
      </w:r>
      <w:r w:rsidR="00E74B07" w:rsidRPr="00F25E1D">
        <w:rPr>
          <w:bCs/>
          <w:sz w:val="24"/>
          <w:szCs w:val="24"/>
        </w:rPr>
        <w:t xml:space="preserve">bedre </w:t>
      </w:r>
      <w:r w:rsidRPr="00F25E1D">
        <w:rPr>
          <w:bCs/>
          <w:sz w:val="24"/>
          <w:szCs w:val="24"/>
        </w:rPr>
        <w:t>gensidig forståelse for hvad der foregår.</w:t>
      </w:r>
    </w:p>
    <w:p w14:paraId="2339A3B9" w14:textId="704BFC12" w:rsidR="0040442F" w:rsidRPr="00F25E1D" w:rsidRDefault="00223112" w:rsidP="001B408A">
      <w:pPr>
        <w:tabs>
          <w:tab w:val="left" w:pos="3402"/>
          <w:tab w:val="left" w:pos="6804"/>
        </w:tabs>
        <w:rPr>
          <w:bCs/>
          <w:sz w:val="24"/>
          <w:szCs w:val="24"/>
        </w:rPr>
      </w:pPr>
      <w:r w:rsidRPr="00F25E1D">
        <w:rPr>
          <w:bCs/>
          <w:sz w:val="24"/>
          <w:szCs w:val="24"/>
        </w:rPr>
        <w:t xml:space="preserve">Det er </w:t>
      </w:r>
      <w:r w:rsidR="00BF20CB" w:rsidRPr="00F25E1D">
        <w:rPr>
          <w:bCs/>
          <w:sz w:val="24"/>
          <w:szCs w:val="24"/>
        </w:rPr>
        <w:t>tilfredsstillende at se</w:t>
      </w:r>
      <w:r w:rsidR="007A0015" w:rsidRPr="00F25E1D">
        <w:rPr>
          <w:bCs/>
          <w:sz w:val="24"/>
          <w:szCs w:val="24"/>
        </w:rPr>
        <w:t>,</w:t>
      </w:r>
      <w:r w:rsidR="00BF20CB" w:rsidRPr="00F25E1D">
        <w:rPr>
          <w:bCs/>
          <w:sz w:val="24"/>
          <w:szCs w:val="24"/>
        </w:rPr>
        <w:t xml:space="preserve"> </w:t>
      </w:r>
      <w:r w:rsidRPr="00F25E1D">
        <w:rPr>
          <w:bCs/>
          <w:sz w:val="24"/>
          <w:szCs w:val="24"/>
        </w:rPr>
        <w:t xml:space="preserve">at ISS </w:t>
      </w:r>
      <w:r w:rsidR="00BF20CB" w:rsidRPr="00F25E1D">
        <w:rPr>
          <w:bCs/>
          <w:sz w:val="24"/>
          <w:szCs w:val="24"/>
        </w:rPr>
        <w:t xml:space="preserve">har nået målene i den finansielle </w:t>
      </w:r>
      <w:proofErr w:type="spellStart"/>
      <w:r w:rsidR="00BF20CB" w:rsidRPr="00F25E1D">
        <w:rPr>
          <w:bCs/>
          <w:sz w:val="24"/>
          <w:szCs w:val="24"/>
        </w:rPr>
        <w:t>turnaround</w:t>
      </w:r>
      <w:proofErr w:type="spellEnd"/>
      <w:r w:rsidR="00BF20CB" w:rsidRPr="00F25E1D">
        <w:rPr>
          <w:bCs/>
          <w:sz w:val="24"/>
          <w:szCs w:val="24"/>
        </w:rPr>
        <w:t xml:space="preserve"> og arbejder målrettet med at sikre en indtjening på mindst 5%. I en virksomhed som ISS bør </w:t>
      </w:r>
      <w:r w:rsidR="007A0015" w:rsidRPr="00F25E1D">
        <w:rPr>
          <w:bCs/>
          <w:sz w:val="24"/>
          <w:szCs w:val="24"/>
        </w:rPr>
        <w:t xml:space="preserve">en indtjening på </w:t>
      </w:r>
      <w:r w:rsidR="00BF20CB" w:rsidRPr="00F25E1D">
        <w:rPr>
          <w:bCs/>
          <w:sz w:val="24"/>
          <w:szCs w:val="24"/>
        </w:rPr>
        <w:t>mindst 5% være kravet</w:t>
      </w:r>
      <w:r w:rsidR="008B306C" w:rsidRPr="00F25E1D">
        <w:rPr>
          <w:bCs/>
          <w:sz w:val="24"/>
          <w:szCs w:val="24"/>
        </w:rPr>
        <w:t>,</w:t>
      </w:r>
      <w:r w:rsidR="00BF20CB" w:rsidRPr="00F25E1D">
        <w:rPr>
          <w:bCs/>
          <w:sz w:val="24"/>
          <w:szCs w:val="24"/>
        </w:rPr>
        <w:t xml:space="preserve"> for at driften giver </w:t>
      </w:r>
      <w:r w:rsidR="007A0015" w:rsidRPr="00F25E1D">
        <w:rPr>
          <w:bCs/>
          <w:sz w:val="24"/>
          <w:szCs w:val="24"/>
        </w:rPr>
        <w:t xml:space="preserve">langsigtet </w:t>
      </w:r>
      <w:r w:rsidR="00BF20CB" w:rsidRPr="00F25E1D">
        <w:rPr>
          <w:bCs/>
          <w:sz w:val="24"/>
          <w:szCs w:val="24"/>
        </w:rPr>
        <w:t xml:space="preserve">kommerciel mening. Det er </w:t>
      </w:r>
      <w:r w:rsidR="007A0015" w:rsidRPr="00F25E1D">
        <w:rPr>
          <w:bCs/>
          <w:sz w:val="24"/>
          <w:szCs w:val="24"/>
        </w:rPr>
        <w:t>godt</w:t>
      </w:r>
      <w:r w:rsidR="00BF20CB" w:rsidRPr="00F25E1D">
        <w:rPr>
          <w:bCs/>
          <w:sz w:val="24"/>
          <w:szCs w:val="24"/>
        </w:rPr>
        <w:t xml:space="preserve"> at ISS </w:t>
      </w:r>
      <w:r w:rsidR="007A0015" w:rsidRPr="00F25E1D">
        <w:rPr>
          <w:bCs/>
          <w:sz w:val="24"/>
          <w:szCs w:val="24"/>
        </w:rPr>
        <w:t>v</w:t>
      </w:r>
      <w:r w:rsidR="00BF20CB" w:rsidRPr="00F25E1D">
        <w:rPr>
          <w:bCs/>
          <w:sz w:val="24"/>
          <w:szCs w:val="24"/>
        </w:rPr>
        <w:t>i</w:t>
      </w:r>
      <w:r w:rsidR="007A0015" w:rsidRPr="00F25E1D">
        <w:rPr>
          <w:bCs/>
          <w:sz w:val="24"/>
          <w:szCs w:val="24"/>
        </w:rPr>
        <w:t>s</w:t>
      </w:r>
      <w:r w:rsidR="00BF20CB" w:rsidRPr="00F25E1D">
        <w:rPr>
          <w:bCs/>
          <w:sz w:val="24"/>
          <w:szCs w:val="24"/>
        </w:rPr>
        <w:t>er indtjening pr segment pr halvår</w:t>
      </w:r>
      <w:r w:rsidR="007A0015" w:rsidRPr="00F25E1D">
        <w:rPr>
          <w:bCs/>
          <w:sz w:val="24"/>
          <w:szCs w:val="24"/>
        </w:rPr>
        <w:t>,</w:t>
      </w:r>
      <w:r w:rsidR="00BF20CB" w:rsidRPr="00F25E1D">
        <w:rPr>
          <w:bCs/>
          <w:sz w:val="24"/>
          <w:szCs w:val="24"/>
        </w:rPr>
        <w:t xml:space="preserve"> og det </w:t>
      </w:r>
      <w:r w:rsidR="0040442F" w:rsidRPr="00F25E1D">
        <w:rPr>
          <w:bCs/>
          <w:sz w:val="24"/>
          <w:szCs w:val="24"/>
        </w:rPr>
        <w:t xml:space="preserve">vil være </w:t>
      </w:r>
      <w:r w:rsidR="00BF20CB" w:rsidRPr="00F25E1D">
        <w:rPr>
          <w:bCs/>
          <w:sz w:val="24"/>
          <w:szCs w:val="24"/>
        </w:rPr>
        <w:t xml:space="preserve">en </w:t>
      </w:r>
      <w:r w:rsidR="0040442F" w:rsidRPr="00F25E1D">
        <w:rPr>
          <w:bCs/>
          <w:sz w:val="24"/>
          <w:szCs w:val="24"/>
        </w:rPr>
        <w:t xml:space="preserve">forbedring når man også tør </w:t>
      </w:r>
      <w:r w:rsidR="00634EC5" w:rsidRPr="00F25E1D">
        <w:rPr>
          <w:bCs/>
          <w:sz w:val="24"/>
          <w:szCs w:val="24"/>
        </w:rPr>
        <w:t>an</w:t>
      </w:r>
      <w:r w:rsidR="0040442F" w:rsidRPr="00F25E1D">
        <w:rPr>
          <w:bCs/>
          <w:sz w:val="24"/>
          <w:szCs w:val="24"/>
        </w:rPr>
        <w:t>give indtjening pr kvartal</w:t>
      </w:r>
      <w:r w:rsidR="00634EC5" w:rsidRPr="00F25E1D">
        <w:rPr>
          <w:bCs/>
          <w:sz w:val="24"/>
          <w:szCs w:val="24"/>
        </w:rPr>
        <w:t xml:space="preserve"> pr. segment</w:t>
      </w:r>
      <w:r w:rsidR="0040442F" w:rsidRPr="00F25E1D">
        <w:rPr>
          <w:bCs/>
          <w:sz w:val="24"/>
          <w:szCs w:val="24"/>
        </w:rPr>
        <w:t xml:space="preserve">. </w:t>
      </w:r>
    </w:p>
    <w:p w14:paraId="7CA9CE51" w14:textId="47FD81FE" w:rsidR="0040442F" w:rsidRPr="00F25E1D" w:rsidRDefault="0040442F" w:rsidP="001B408A">
      <w:pPr>
        <w:tabs>
          <w:tab w:val="left" w:pos="3402"/>
          <w:tab w:val="left" w:pos="6804"/>
        </w:tabs>
        <w:rPr>
          <w:bCs/>
          <w:sz w:val="24"/>
          <w:szCs w:val="24"/>
        </w:rPr>
      </w:pPr>
      <w:r w:rsidRPr="00F25E1D">
        <w:rPr>
          <w:bCs/>
          <w:sz w:val="24"/>
          <w:szCs w:val="24"/>
        </w:rPr>
        <w:t>Gennemsigthed er afgørende for aktionærerne</w:t>
      </w:r>
      <w:r w:rsidR="008B306C" w:rsidRPr="00F25E1D">
        <w:rPr>
          <w:bCs/>
          <w:sz w:val="24"/>
          <w:szCs w:val="24"/>
        </w:rPr>
        <w:t xml:space="preserve"> </w:t>
      </w:r>
      <w:r w:rsidRPr="00F25E1D">
        <w:rPr>
          <w:bCs/>
          <w:sz w:val="24"/>
          <w:szCs w:val="24"/>
        </w:rPr>
        <w:t xml:space="preserve">og for ledelsens troværdighed. Ledelsen gør sig umage for at informere og forklare sammenhænge i driften </w:t>
      </w:r>
      <w:r w:rsidR="008B306C" w:rsidRPr="00F25E1D">
        <w:rPr>
          <w:bCs/>
          <w:sz w:val="24"/>
          <w:szCs w:val="24"/>
        </w:rPr>
        <w:t xml:space="preserve">og udviklingen </w:t>
      </w:r>
      <w:r w:rsidRPr="00F25E1D">
        <w:rPr>
          <w:bCs/>
          <w:sz w:val="24"/>
          <w:szCs w:val="24"/>
        </w:rPr>
        <w:t xml:space="preserve">over tid både fra 2021 og til 2023. Det giver en tryghed til os aktionærer. </w:t>
      </w:r>
    </w:p>
    <w:p w14:paraId="5B07C3EA" w14:textId="201A2EA0" w:rsidR="0040442F" w:rsidRPr="00F25E1D" w:rsidRDefault="0040442F" w:rsidP="001B408A">
      <w:pPr>
        <w:tabs>
          <w:tab w:val="left" w:pos="3402"/>
          <w:tab w:val="left" w:pos="6804"/>
        </w:tabs>
        <w:rPr>
          <w:bCs/>
          <w:sz w:val="24"/>
          <w:szCs w:val="24"/>
        </w:rPr>
      </w:pPr>
      <w:r w:rsidRPr="00F25E1D">
        <w:rPr>
          <w:bCs/>
          <w:sz w:val="24"/>
          <w:szCs w:val="24"/>
        </w:rPr>
        <w:t>ISS har dygtigt adresseret inflationen</w:t>
      </w:r>
      <w:r w:rsidR="007A0015" w:rsidRPr="00F25E1D">
        <w:rPr>
          <w:bCs/>
          <w:sz w:val="24"/>
          <w:szCs w:val="24"/>
        </w:rPr>
        <w:t>,</w:t>
      </w:r>
      <w:r w:rsidRPr="00F25E1D">
        <w:rPr>
          <w:bCs/>
          <w:sz w:val="24"/>
          <w:szCs w:val="24"/>
        </w:rPr>
        <w:t xml:space="preserve"> så den ikke har haft negativ indflydelse. Inflation er en ny virkelighed</w:t>
      </w:r>
      <w:r w:rsidR="007A0015" w:rsidRPr="00F25E1D">
        <w:rPr>
          <w:bCs/>
          <w:sz w:val="24"/>
          <w:szCs w:val="24"/>
        </w:rPr>
        <w:t>,</w:t>
      </w:r>
      <w:r w:rsidRPr="00F25E1D">
        <w:rPr>
          <w:bCs/>
          <w:sz w:val="24"/>
          <w:szCs w:val="24"/>
        </w:rPr>
        <w:t xml:space="preserve"> og jeg savner</w:t>
      </w:r>
      <w:r w:rsidR="007A0015" w:rsidRPr="00F25E1D">
        <w:rPr>
          <w:bCs/>
          <w:sz w:val="24"/>
          <w:szCs w:val="24"/>
        </w:rPr>
        <w:t>,</w:t>
      </w:r>
      <w:r w:rsidRPr="00F25E1D">
        <w:rPr>
          <w:bCs/>
          <w:sz w:val="24"/>
          <w:szCs w:val="24"/>
        </w:rPr>
        <w:t xml:space="preserve"> at inflation adressere</w:t>
      </w:r>
      <w:r w:rsidR="007A0015" w:rsidRPr="00F25E1D">
        <w:rPr>
          <w:bCs/>
          <w:sz w:val="24"/>
          <w:szCs w:val="24"/>
        </w:rPr>
        <w:t>s</w:t>
      </w:r>
      <w:r w:rsidRPr="00F25E1D">
        <w:rPr>
          <w:bCs/>
          <w:sz w:val="24"/>
          <w:szCs w:val="24"/>
        </w:rPr>
        <w:t xml:space="preserve"> mere specifik i </w:t>
      </w:r>
      <w:r w:rsidR="003E5B77" w:rsidRPr="00F25E1D">
        <w:rPr>
          <w:bCs/>
          <w:sz w:val="24"/>
          <w:szCs w:val="24"/>
        </w:rPr>
        <w:t>forventningern</w:t>
      </w:r>
      <w:r w:rsidR="001057AA" w:rsidRPr="00F25E1D">
        <w:rPr>
          <w:bCs/>
          <w:sz w:val="24"/>
          <w:szCs w:val="24"/>
        </w:rPr>
        <w:t>e</w:t>
      </w:r>
      <w:r w:rsidR="003E5B77" w:rsidRPr="00F25E1D">
        <w:rPr>
          <w:bCs/>
          <w:sz w:val="24"/>
          <w:szCs w:val="24"/>
        </w:rPr>
        <w:t xml:space="preserve"> for 2023 og </w:t>
      </w:r>
      <w:r w:rsidRPr="00F25E1D">
        <w:rPr>
          <w:bCs/>
          <w:sz w:val="24"/>
          <w:szCs w:val="24"/>
        </w:rPr>
        <w:t xml:space="preserve">målsætning </w:t>
      </w:r>
      <w:r w:rsidR="003E5B77" w:rsidRPr="00F25E1D">
        <w:rPr>
          <w:bCs/>
          <w:sz w:val="24"/>
          <w:szCs w:val="24"/>
        </w:rPr>
        <w:t>for 2024.</w:t>
      </w:r>
    </w:p>
    <w:p w14:paraId="40FA7C22" w14:textId="6DD8638C" w:rsidR="003E5B77" w:rsidRPr="00F25E1D" w:rsidRDefault="003E5B77" w:rsidP="001B408A">
      <w:pPr>
        <w:tabs>
          <w:tab w:val="left" w:pos="3402"/>
          <w:tab w:val="left" w:pos="6804"/>
        </w:tabs>
        <w:rPr>
          <w:bCs/>
          <w:sz w:val="24"/>
          <w:szCs w:val="24"/>
        </w:rPr>
      </w:pPr>
      <w:proofErr w:type="spellStart"/>
      <w:r w:rsidRPr="00F25E1D">
        <w:rPr>
          <w:bCs/>
          <w:sz w:val="24"/>
          <w:szCs w:val="24"/>
        </w:rPr>
        <w:t>Sp</w:t>
      </w:r>
      <w:proofErr w:type="spellEnd"/>
      <w:r w:rsidRPr="00F25E1D">
        <w:rPr>
          <w:bCs/>
          <w:sz w:val="24"/>
          <w:szCs w:val="24"/>
        </w:rPr>
        <w:t xml:space="preserve">: En organisk vækst på 4-6% </w:t>
      </w:r>
      <w:r w:rsidR="008B306C" w:rsidRPr="00F25E1D">
        <w:rPr>
          <w:bCs/>
          <w:sz w:val="24"/>
          <w:szCs w:val="24"/>
        </w:rPr>
        <w:t xml:space="preserve">i 2023 </w:t>
      </w:r>
      <w:r w:rsidRPr="00F25E1D">
        <w:rPr>
          <w:bCs/>
          <w:sz w:val="24"/>
          <w:szCs w:val="24"/>
        </w:rPr>
        <w:t>kan vel nås alene med den forventede inflation i 2023 – hvor stor er den forventede inflation</w:t>
      </w:r>
      <w:r w:rsidR="007A0015" w:rsidRPr="00F25E1D">
        <w:rPr>
          <w:bCs/>
          <w:sz w:val="24"/>
          <w:szCs w:val="24"/>
        </w:rPr>
        <w:t>,</w:t>
      </w:r>
      <w:r w:rsidRPr="00F25E1D">
        <w:rPr>
          <w:bCs/>
          <w:sz w:val="24"/>
          <w:szCs w:val="24"/>
        </w:rPr>
        <w:t xml:space="preserve"> der er indregnet i forventningerne for 2023 og målene for 2024?</w:t>
      </w:r>
    </w:p>
    <w:p w14:paraId="4C9C4E42" w14:textId="5A399483" w:rsidR="0040442F" w:rsidRPr="00F25E1D" w:rsidRDefault="003E5B77" w:rsidP="001B408A">
      <w:pPr>
        <w:tabs>
          <w:tab w:val="left" w:pos="3402"/>
          <w:tab w:val="left" w:pos="6804"/>
        </w:tabs>
        <w:rPr>
          <w:bCs/>
          <w:sz w:val="24"/>
          <w:szCs w:val="24"/>
        </w:rPr>
      </w:pPr>
      <w:proofErr w:type="spellStart"/>
      <w:r w:rsidRPr="00F25E1D">
        <w:rPr>
          <w:bCs/>
          <w:sz w:val="24"/>
          <w:szCs w:val="24"/>
        </w:rPr>
        <w:t>Sp</w:t>
      </w:r>
      <w:proofErr w:type="spellEnd"/>
      <w:r w:rsidRPr="00F25E1D">
        <w:rPr>
          <w:bCs/>
          <w:sz w:val="24"/>
          <w:szCs w:val="24"/>
        </w:rPr>
        <w:t>: I målene for 2024 forventes en fri likviditet på mindst 60% af resultatet. Det forekommer umiddelbart lavt</w:t>
      </w:r>
      <w:r w:rsidR="008B306C" w:rsidRPr="00F25E1D">
        <w:rPr>
          <w:bCs/>
          <w:sz w:val="24"/>
          <w:szCs w:val="24"/>
        </w:rPr>
        <w:t>,</w:t>
      </w:r>
      <w:r w:rsidRPr="00F25E1D">
        <w:rPr>
          <w:bCs/>
          <w:sz w:val="24"/>
          <w:szCs w:val="24"/>
        </w:rPr>
        <w:t xml:space="preserve"> da arbejdskapital jo er ret begrænset vurderet ud fra balancen</w:t>
      </w:r>
      <w:r w:rsidR="007A0015" w:rsidRPr="00F25E1D">
        <w:rPr>
          <w:bCs/>
          <w:sz w:val="24"/>
          <w:szCs w:val="24"/>
        </w:rPr>
        <w:t>. Kan I uddybe hva</w:t>
      </w:r>
      <w:r w:rsidR="008B306C" w:rsidRPr="00F25E1D">
        <w:rPr>
          <w:bCs/>
          <w:sz w:val="24"/>
          <w:szCs w:val="24"/>
        </w:rPr>
        <w:t>d</w:t>
      </w:r>
      <w:r w:rsidR="007A0015" w:rsidRPr="00F25E1D">
        <w:rPr>
          <w:bCs/>
          <w:sz w:val="24"/>
          <w:szCs w:val="24"/>
        </w:rPr>
        <w:t xml:space="preserve"> de 40% indeholder</w:t>
      </w:r>
      <w:r w:rsidRPr="00F25E1D">
        <w:rPr>
          <w:bCs/>
          <w:sz w:val="24"/>
          <w:szCs w:val="24"/>
        </w:rPr>
        <w:t>?</w:t>
      </w:r>
    </w:p>
    <w:p w14:paraId="415FB5A3" w14:textId="45579C0F" w:rsidR="00E77135" w:rsidRPr="00F25E1D" w:rsidRDefault="00E77135" w:rsidP="00326B41">
      <w:pPr>
        <w:tabs>
          <w:tab w:val="left" w:pos="3402"/>
          <w:tab w:val="left" w:pos="6804"/>
        </w:tabs>
        <w:rPr>
          <w:bCs/>
          <w:sz w:val="24"/>
          <w:szCs w:val="24"/>
        </w:rPr>
      </w:pPr>
      <w:r w:rsidRPr="00F25E1D">
        <w:rPr>
          <w:bCs/>
          <w:sz w:val="24"/>
          <w:szCs w:val="24"/>
        </w:rPr>
        <w:t>ISS er nu nået næste fase og der tales om vækst</w:t>
      </w:r>
      <w:r w:rsidR="007A0015" w:rsidRPr="00F25E1D">
        <w:rPr>
          <w:bCs/>
          <w:sz w:val="24"/>
          <w:szCs w:val="24"/>
        </w:rPr>
        <w:t>,</w:t>
      </w:r>
      <w:r w:rsidRPr="00F25E1D">
        <w:rPr>
          <w:bCs/>
          <w:sz w:val="24"/>
          <w:szCs w:val="24"/>
        </w:rPr>
        <w:t xml:space="preserve"> hvor jeg antager</w:t>
      </w:r>
      <w:r w:rsidR="008B306C" w:rsidRPr="00F25E1D">
        <w:rPr>
          <w:bCs/>
          <w:sz w:val="24"/>
          <w:szCs w:val="24"/>
        </w:rPr>
        <w:t>, at</w:t>
      </w:r>
      <w:r w:rsidRPr="00F25E1D">
        <w:rPr>
          <w:bCs/>
          <w:sz w:val="24"/>
          <w:szCs w:val="24"/>
        </w:rPr>
        <w:t xml:space="preserve"> det er ud over inflationen. Som aktionær har vi desværre en erfaring med at fantasti</w:t>
      </w:r>
      <w:r w:rsidR="001057AA" w:rsidRPr="00F25E1D">
        <w:rPr>
          <w:bCs/>
          <w:sz w:val="24"/>
          <w:szCs w:val="24"/>
        </w:rPr>
        <w:t>s</w:t>
      </w:r>
      <w:r w:rsidRPr="00F25E1D">
        <w:rPr>
          <w:bCs/>
          <w:sz w:val="24"/>
          <w:szCs w:val="24"/>
        </w:rPr>
        <w:t>ke køb jo fint kan skabe indtjening – men også en goodwill post</w:t>
      </w:r>
      <w:r w:rsidR="008B306C" w:rsidRPr="00F25E1D">
        <w:rPr>
          <w:bCs/>
          <w:sz w:val="24"/>
          <w:szCs w:val="24"/>
        </w:rPr>
        <w:t>,</w:t>
      </w:r>
      <w:r w:rsidRPr="00F25E1D">
        <w:rPr>
          <w:bCs/>
          <w:sz w:val="24"/>
          <w:szCs w:val="24"/>
        </w:rPr>
        <w:t xml:space="preserve"> der jo desværre ikke skal afskrives. Det betyder at man kan købe indtjening. I gode tider kan man problemløst </w:t>
      </w:r>
      <w:r w:rsidR="001057AA" w:rsidRPr="00F25E1D">
        <w:rPr>
          <w:bCs/>
          <w:sz w:val="24"/>
          <w:szCs w:val="24"/>
        </w:rPr>
        <w:t>låne til købene</w:t>
      </w:r>
      <w:r w:rsidR="007A0015" w:rsidRPr="00F25E1D">
        <w:rPr>
          <w:bCs/>
          <w:sz w:val="24"/>
          <w:szCs w:val="24"/>
        </w:rPr>
        <w:t>,</w:t>
      </w:r>
      <w:r w:rsidR="001057AA" w:rsidRPr="00F25E1D">
        <w:rPr>
          <w:bCs/>
          <w:sz w:val="24"/>
          <w:szCs w:val="24"/>
        </w:rPr>
        <w:t xml:space="preserve"> så likviditet fortsat er god. Konjunkturer køre op og ned og i dårlige tider bliver gæld et problem og der skal ryddes op. Prisen betaler aktionærerne.</w:t>
      </w:r>
    </w:p>
    <w:p w14:paraId="0D3030EB" w14:textId="6DBEBCB2" w:rsidR="001057AA" w:rsidRPr="00F25E1D" w:rsidRDefault="001057AA" w:rsidP="001057AA">
      <w:pPr>
        <w:tabs>
          <w:tab w:val="left" w:pos="3402"/>
          <w:tab w:val="left" w:pos="6804"/>
        </w:tabs>
        <w:rPr>
          <w:bCs/>
          <w:sz w:val="24"/>
          <w:szCs w:val="24"/>
        </w:rPr>
      </w:pPr>
      <w:r w:rsidRPr="00F25E1D">
        <w:rPr>
          <w:bCs/>
          <w:sz w:val="24"/>
          <w:szCs w:val="24"/>
        </w:rPr>
        <w:t xml:space="preserve">I rapporteringen mangler der helt nogen konkrete mål og krav for køb af ny aktivitet, udover at ledelse jo forsikre, at det sker i aktionærernes interesse. </w:t>
      </w:r>
    </w:p>
    <w:p w14:paraId="14E04FE9" w14:textId="6321AD0B" w:rsidR="001057AA" w:rsidRPr="00F25E1D" w:rsidRDefault="001057AA" w:rsidP="00326B41">
      <w:pPr>
        <w:tabs>
          <w:tab w:val="left" w:pos="3402"/>
          <w:tab w:val="left" w:pos="6804"/>
        </w:tabs>
        <w:rPr>
          <w:bCs/>
          <w:sz w:val="24"/>
          <w:szCs w:val="24"/>
        </w:rPr>
      </w:pPr>
      <w:proofErr w:type="spellStart"/>
      <w:r w:rsidRPr="00F25E1D">
        <w:rPr>
          <w:bCs/>
          <w:sz w:val="24"/>
          <w:szCs w:val="24"/>
        </w:rPr>
        <w:t>Sp</w:t>
      </w:r>
      <w:proofErr w:type="spellEnd"/>
      <w:r w:rsidRPr="00F25E1D">
        <w:rPr>
          <w:bCs/>
          <w:sz w:val="24"/>
          <w:szCs w:val="24"/>
        </w:rPr>
        <w:t>: Hvorledes sikres det at tilkøb giver en fornuftig forrentning af aktionærernes penge? Arbejdes der med krav til afkastet af investeringen inkl. immaterielle rettigheder</w:t>
      </w:r>
      <w:r w:rsidR="008B306C" w:rsidRPr="00F25E1D">
        <w:rPr>
          <w:bCs/>
          <w:sz w:val="24"/>
          <w:szCs w:val="24"/>
        </w:rPr>
        <w:t>,</w:t>
      </w:r>
      <w:r w:rsidRPr="00F25E1D">
        <w:rPr>
          <w:bCs/>
          <w:sz w:val="24"/>
          <w:szCs w:val="24"/>
        </w:rPr>
        <w:t xml:space="preserve"> og følges der op på om et køb over tid levere de opstillede afkastkrav? </w:t>
      </w:r>
      <w:r w:rsidR="008B306C" w:rsidRPr="00F25E1D">
        <w:rPr>
          <w:bCs/>
          <w:sz w:val="24"/>
          <w:szCs w:val="24"/>
        </w:rPr>
        <w:t>Hvad er kravene?</w:t>
      </w:r>
    </w:p>
    <w:p w14:paraId="068E0269" w14:textId="1DF87157" w:rsidR="00E77135" w:rsidRDefault="001057AA" w:rsidP="00326B41">
      <w:pPr>
        <w:tabs>
          <w:tab w:val="left" w:pos="3402"/>
          <w:tab w:val="left" w:pos="6804"/>
        </w:tabs>
        <w:rPr>
          <w:bCs/>
          <w:sz w:val="24"/>
          <w:szCs w:val="24"/>
        </w:rPr>
      </w:pPr>
      <w:r w:rsidRPr="00F25E1D">
        <w:rPr>
          <w:bCs/>
          <w:sz w:val="24"/>
          <w:szCs w:val="24"/>
        </w:rPr>
        <w:t xml:space="preserve">Afslutningsvis vil jeg </w:t>
      </w:r>
      <w:r w:rsidR="007A0015" w:rsidRPr="00F25E1D">
        <w:rPr>
          <w:bCs/>
          <w:sz w:val="24"/>
          <w:szCs w:val="24"/>
        </w:rPr>
        <w:t xml:space="preserve">vil jeg gerne på dansk aktionærforenings investorernes vegne, </w:t>
      </w:r>
      <w:r w:rsidRPr="00F25E1D">
        <w:rPr>
          <w:bCs/>
          <w:sz w:val="24"/>
          <w:szCs w:val="24"/>
        </w:rPr>
        <w:t xml:space="preserve">udtrykke </w:t>
      </w:r>
      <w:r w:rsidR="007A0015" w:rsidRPr="00F25E1D">
        <w:rPr>
          <w:bCs/>
          <w:sz w:val="24"/>
          <w:szCs w:val="24"/>
        </w:rPr>
        <w:t xml:space="preserve">vores </w:t>
      </w:r>
      <w:r w:rsidRPr="00F25E1D">
        <w:rPr>
          <w:bCs/>
          <w:sz w:val="24"/>
          <w:szCs w:val="24"/>
        </w:rPr>
        <w:t>anerkendelse til ledelse og medarbejdere for at levere på de opstillede mål. Der skal også lyde et tillykke til vores dygtige direktør</w:t>
      </w:r>
      <w:r w:rsidR="007A0015" w:rsidRPr="00F25E1D">
        <w:rPr>
          <w:bCs/>
          <w:sz w:val="24"/>
          <w:szCs w:val="24"/>
        </w:rPr>
        <w:t>,</w:t>
      </w:r>
      <w:r w:rsidRPr="00F25E1D">
        <w:rPr>
          <w:bCs/>
          <w:sz w:val="24"/>
          <w:szCs w:val="24"/>
        </w:rPr>
        <w:t xml:space="preserve"> der har kvalificeret sig til en ny spændende udfordring. Jeg er overbevist om</w:t>
      </w:r>
      <w:r w:rsidR="008B306C" w:rsidRPr="00F25E1D">
        <w:rPr>
          <w:bCs/>
          <w:sz w:val="24"/>
          <w:szCs w:val="24"/>
        </w:rPr>
        <w:t>,</w:t>
      </w:r>
      <w:r w:rsidRPr="00F25E1D">
        <w:rPr>
          <w:bCs/>
          <w:sz w:val="24"/>
          <w:szCs w:val="24"/>
        </w:rPr>
        <w:t xml:space="preserve"> at bestyrelsen igen finder en dygtig direktør</w:t>
      </w:r>
      <w:r w:rsidR="007A0015" w:rsidRPr="00F25E1D">
        <w:rPr>
          <w:bCs/>
          <w:sz w:val="24"/>
          <w:szCs w:val="24"/>
        </w:rPr>
        <w:t>,</w:t>
      </w:r>
      <w:r w:rsidRPr="00F25E1D">
        <w:rPr>
          <w:bCs/>
          <w:sz w:val="24"/>
          <w:szCs w:val="24"/>
        </w:rPr>
        <w:t xml:space="preserve"> der bringer ISS gennem den næste forbedringsfase.</w:t>
      </w:r>
    </w:p>
    <w:p w14:paraId="7653318C" w14:textId="21CE49E2" w:rsidR="00F25E1D" w:rsidRPr="00F25E1D" w:rsidRDefault="00F25E1D" w:rsidP="00326B41">
      <w:pPr>
        <w:tabs>
          <w:tab w:val="left" w:pos="3402"/>
          <w:tab w:val="left" w:pos="6804"/>
        </w:tabs>
        <w:rPr>
          <w:bCs/>
          <w:color w:val="0070C0"/>
          <w:sz w:val="24"/>
          <w:szCs w:val="24"/>
        </w:rPr>
      </w:pPr>
      <w:r w:rsidRPr="00F25E1D">
        <w:rPr>
          <w:bCs/>
          <w:color w:val="0070C0"/>
          <w:sz w:val="24"/>
          <w:szCs w:val="24"/>
        </w:rPr>
        <w:lastRenderedPageBreak/>
        <w:t>Noter fra generalforsamlingen.</w:t>
      </w:r>
    </w:p>
    <w:p w14:paraId="374125F5" w14:textId="69CDEAA0" w:rsidR="00F25E1D" w:rsidRPr="00F25E1D" w:rsidRDefault="00F25E1D" w:rsidP="00326B41">
      <w:pPr>
        <w:tabs>
          <w:tab w:val="left" w:pos="3402"/>
          <w:tab w:val="left" w:pos="6804"/>
        </w:tabs>
        <w:rPr>
          <w:bCs/>
          <w:color w:val="0070C0"/>
          <w:sz w:val="24"/>
          <w:szCs w:val="24"/>
        </w:rPr>
      </w:pPr>
      <w:r w:rsidRPr="00F25E1D">
        <w:rPr>
          <w:bCs/>
          <w:color w:val="0070C0"/>
          <w:sz w:val="24"/>
          <w:szCs w:val="24"/>
        </w:rPr>
        <w:t xml:space="preserve">Vi blev igen modtaget meget positivt </w:t>
      </w:r>
      <w:r>
        <w:rPr>
          <w:bCs/>
          <w:color w:val="0070C0"/>
          <w:sz w:val="24"/>
          <w:szCs w:val="24"/>
        </w:rPr>
        <w:t xml:space="preserve">bl.a. </w:t>
      </w:r>
      <w:r w:rsidRPr="00F25E1D">
        <w:rPr>
          <w:bCs/>
          <w:color w:val="0070C0"/>
          <w:sz w:val="24"/>
          <w:szCs w:val="24"/>
        </w:rPr>
        <w:t>med en bemærkning om at det var rart at nogle stillede spørgsmål.</w:t>
      </w:r>
    </w:p>
    <w:p w14:paraId="313B97D9" w14:textId="7D746BDB" w:rsidR="00F25E1D" w:rsidRPr="00F25E1D" w:rsidRDefault="00F25E1D" w:rsidP="00326B41">
      <w:pPr>
        <w:tabs>
          <w:tab w:val="left" w:pos="3402"/>
          <w:tab w:val="left" w:pos="6804"/>
        </w:tabs>
        <w:rPr>
          <w:bCs/>
          <w:color w:val="0070C0"/>
          <w:sz w:val="24"/>
          <w:szCs w:val="24"/>
        </w:rPr>
      </w:pPr>
      <w:r w:rsidRPr="00F25E1D">
        <w:rPr>
          <w:bCs/>
          <w:color w:val="0070C0"/>
          <w:sz w:val="24"/>
          <w:szCs w:val="24"/>
        </w:rPr>
        <w:t xml:space="preserve">CFO Kasper Fangel svarede kvalificeret og detaljeret på spørgsmålene. </w:t>
      </w:r>
      <w:r w:rsidR="00E27937">
        <w:rPr>
          <w:bCs/>
          <w:color w:val="0070C0"/>
          <w:sz w:val="24"/>
          <w:szCs w:val="24"/>
        </w:rPr>
        <w:t xml:space="preserve"> </w:t>
      </w:r>
    </w:p>
    <w:p w14:paraId="4AED1B0E" w14:textId="35208F04" w:rsidR="00F25E1D" w:rsidRPr="00F25E1D" w:rsidRDefault="00F25E1D" w:rsidP="00326B41">
      <w:pPr>
        <w:tabs>
          <w:tab w:val="left" w:pos="3402"/>
          <w:tab w:val="left" w:pos="6804"/>
        </w:tabs>
        <w:rPr>
          <w:bCs/>
          <w:color w:val="0070C0"/>
          <w:sz w:val="24"/>
          <w:szCs w:val="24"/>
        </w:rPr>
      </w:pPr>
      <w:r w:rsidRPr="00F25E1D">
        <w:rPr>
          <w:bCs/>
          <w:color w:val="0070C0"/>
          <w:sz w:val="24"/>
          <w:szCs w:val="24"/>
        </w:rPr>
        <w:t xml:space="preserve">I væksten for 2023 er der indregnet 4-5% inflation. </w:t>
      </w:r>
      <w:r>
        <w:rPr>
          <w:bCs/>
          <w:color w:val="0070C0"/>
          <w:sz w:val="24"/>
          <w:szCs w:val="24"/>
        </w:rPr>
        <w:t>K</w:t>
      </w:r>
      <w:r w:rsidRPr="00F25E1D">
        <w:rPr>
          <w:bCs/>
          <w:color w:val="0070C0"/>
          <w:sz w:val="24"/>
          <w:szCs w:val="24"/>
        </w:rPr>
        <w:t>under</w:t>
      </w:r>
      <w:r>
        <w:rPr>
          <w:bCs/>
          <w:color w:val="0070C0"/>
          <w:sz w:val="24"/>
          <w:szCs w:val="24"/>
        </w:rPr>
        <w:t xml:space="preserve">ne </w:t>
      </w:r>
      <w:r w:rsidRPr="00F25E1D">
        <w:rPr>
          <w:bCs/>
          <w:color w:val="0070C0"/>
          <w:sz w:val="24"/>
          <w:szCs w:val="24"/>
        </w:rPr>
        <w:t>har ofte et ønske om at effektivisere og sparer</w:t>
      </w:r>
      <w:r>
        <w:rPr>
          <w:bCs/>
          <w:color w:val="0070C0"/>
          <w:sz w:val="24"/>
          <w:szCs w:val="24"/>
        </w:rPr>
        <w:t>,</w:t>
      </w:r>
      <w:r w:rsidRPr="00F25E1D">
        <w:rPr>
          <w:bCs/>
          <w:color w:val="0070C0"/>
          <w:sz w:val="24"/>
          <w:szCs w:val="24"/>
        </w:rPr>
        <w:t xml:space="preserve"> hvilket er indeholdt med en negativ vækst med 1%. ISS sparer så også 1% af omkostningerne. </w:t>
      </w:r>
      <w:r w:rsidR="005608E2">
        <w:rPr>
          <w:bCs/>
          <w:color w:val="0070C0"/>
          <w:sz w:val="24"/>
          <w:szCs w:val="24"/>
        </w:rPr>
        <w:t>(</w:t>
      </w:r>
      <w:r w:rsidRPr="00F25E1D">
        <w:rPr>
          <w:bCs/>
          <w:color w:val="0070C0"/>
          <w:sz w:val="24"/>
          <w:szCs w:val="24"/>
        </w:rPr>
        <w:t>Det efterlader en reel vækst på 1-2% i forventningerne til 2023.</w:t>
      </w:r>
      <w:r w:rsidR="005608E2">
        <w:rPr>
          <w:bCs/>
          <w:color w:val="0070C0"/>
          <w:sz w:val="24"/>
          <w:szCs w:val="24"/>
        </w:rPr>
        <w:t>)</w:t>
      </w:r>
    </w:p>
    <w:p w14:paraId="7D5CA5CB" w14:textId="7109BB5B" w:rsidR="00F25E1D" w:rsidRPr="00F25E1D" w:rsidRDefault="00F25E1D" w:rsidP="00326B41">
      <w:pPr>
        <w:tabs>
          <w:tab w:val="left" w:pos="3402"/>
          <w:tab w:val="left" w:pos="6804"/>
        </w:tabs>
        <w:rPr>
          <w:bCs/>
          <w:color w:val="0070C0"/>
          <w:sz w:val="24"/>
          <w:szCs w:val="24"/>
        </w:rPr>
      </w:pPr>
      <w:r w:rsidRPr="00F25E1D">
        <w:rPr>
          <w:bCs/>
          <w:color w:val="0070C0"/>
          <w:sz w:val="24"/>
          <w:szCs w:val="24"/>
        </w:rPr>
        <w:t xml:space="preserve">I målene for 2024 </w:t>
      </w:r>
      <w:r w:rsidR="00C262D7">
        <w:rPr>
          <w:bCs/>
          <w:color w:val="0070C0"/>
          <w:sz w:val="24"/>
          <w:szCs w:val="24"/>
        </w:rPr>
        <w:t xml:space="preserve">på 4-6% organisk vækst </w:t>
      </w:r>
      <w:r w:rsidRPr="00F25E1D">
        <w:rPr>
          <w:bCs/>
          <w:color w:val="0070C0"/>
          <w:sz w:val="24"/>
          <w:szCs w:val="24"/>
        </w:rPr>
        <w:t>er der kun indregnet en inflation på 1-2%</w:t>
      </w:r>
      <w:r w:rsidR="005608E2">
        <w:rPr>
          <w:bCs/>
          <w:color w:val="0070C0"/>
          <w:sz w:val="24"/>
          <w:szCs w:val="24"/>
        </w:rPr>
        <w:t xml:space="preserve"> (Det</w:t>
      </w:r>
      <w:r w:rsidR="00C262D7">
        <w:rPr>
          <w:bCs/>
          <w:color w:val="0070C0"/>
          <w:sz w:val="24"/>
          <w:szCs w:val="24"/>
        </w:rPr>
        <w:t xml:space="preserve"> betyder en reel vækst på 3-4%.</w:t>
      </w:r>
      <w:r w:rsidR="005608E2">
        <w:rPr>
          <w:bCs/>
          <w:color w:val="0070C0"/>
          <w:sz w:val="24"/>
          <w:szCs w:val="24"/>
        </w:rPr>
        <w:t>)</w:t>
      </w:r>
    </w:p>
    <w:p w14:paraId="0C9B4893" w14:textId="07F84BBE" w:rsidR="00F25E1D" w:rsidRPr="00F25E1D" w:rsidRDefault="00F25E1D" w:rsidP="00326B41">
      <w:pPr>
        <w:tabs>
          <w:tab w:val="left" w:pos="3402"/>
          <w:tab w:val="left" w:pos="6804"/>
        </w:tabs>
        <w:rPr>
          <w:bCs/>
          <w:color w:val="0070C0"/>
          <w:sz w:val="24"/>
          <w:szCs w:val="24"/>
        </w:rPr>
      </w:pPr>
      <w:r w:rsidRPr="00F25E1D">
        <w:rPr>
          <w:bCs/>
          <w:color w:val="0070C0"/>
          <w:sz w:val="24"/>
          <w:szCs w:val="24"/>
        </w:rPr>
        <w:t xml:space="preserve">De 40% der fragår i likviditeten er primært rente og skat samt en lille del til arbejdskapital. </w:t>
      </w:r>
    </w:p>
    <w:p w14:paraId="1EEE5CA5" w14:textId="1536B9D7" w:rsidR="00F25E1D" w:rsidRDefault="00F25E1D" w:rsidP="00326B41">
      <w:pPr>
        <w:tabs>
          <w:tab w:val="left" w:pos="3402"/>
          <w:tab w:val="left" w:pos="6804"/>
        </w:tabs>
        <w:rPr>
          <w:bCs/>
          <w:color w:val="0070C0"/>
          <w:sz w:val="24"/>
          <w:szCs w:val="24"/>
        </w:rPr>
      </w:pPr>
      <w:r w:rsidRPr="00F25E1D">
        <w:rPr>
          <w:bCs/>
          <w:color w:val="0070C0"/>
          <w:sz w:val="24"/>
          <w:szCs w:val="24"/>
        </w:rPr>
        <w:t>KP bemærkede at det var fuldt ud forståeligt og rimeligt at vi spurgte ind til processen</w:t>
      </w:r>
      <w:r>
        <w:rPr>
          <w:bCs/>
          <w:color w:val="0070C0"/>
          <w:sz w:val="24"/>
          <w:szCs w:val="24"/>
        </w:rPr>
        <w:t xml:space="preserve"> omkring køb. Han beskrev en meget kontrolleret proces med faste kriterier</w:t>
      </w:r>
      <w:r w:rsidRPr="00F25E1D">
        <w:rPr>
          <w:bCs/>
          <w:color w:val="0070C0"/>
          <w:sz w:val="24"/>
          <w:szCs w:val="24"/>
        </w:rPr>
        <w:t xml:space="preserve"> </w:t>
      </w:r>
      <w:r>
        <w:rPr>
          <w:bCs/>
          <w:color w:val="0070C0"/>
          <w:sz w:val="24"/>
          <w:szCs w:val="24"/>
        </w:rPr>
        <w:t>hvor strategisk fit, højere margin end den eksisterende og synergier blev nævnt. Kriterier for vurdering af prisens størrelse blev ikke nævnt da man ønskede at hold det internt. Det sidste er forståeligt.</w:t>
      </w:r>
    </w:p>
    <w:p w14:paraId="58C9D41D" w14:textId="136FCB5E" w:rsidR="006450A1" w:rsidRPr="00F25E1D" w:rsidRDefault="006450A1" w:rsidP="00326B41">
      <w:pPr>
        <w:tabs>
          <w:tab w:val="left" w:pos="3402"/>
          <w:tab w:val="left" w:pos="6804"/>
        </w:tabs>
        <w:rPr>
          <w:bCs/>
          <w:color w:val="0070C0"/>
          <w:sz w:val="24"/>
          <w:szCs w:val="24"/>
        </w:rPr>
      </w:pPr>
      <w:r>
        <w:rPr>
          <w:bCs/>
          <w:color w:val="0070C0"/>
          <w:sz w:val="24"/>
          <w:szCs w:val="24"/>
        </w:rPr>
        <w:t>ATP var repræsenteret. De sagde bl.a. at de stemte imod en ændring der ville øge rammen for variabel aflønning fra 100% til 150% af den faste løn. Jeg spurgte efterfølgende om hvad deres grænser var og han sagde at det var i niveau 100% for kort og langsigtet variabel bonus i alt. Det er et område vi også kunne forfølge.</w:t>
      </w:r>
    </w:p>
    <w:sectPr w:rsidR="006450A1" w:rsidRPr="00F25E1D" w:rsidSect="00DC5210">
      <w:headerReference w:type="default" r:id="rId8"/>
      <w:footerReference w:type="default" r:id="rId9"/>
      <w:pgSz w:w="11906" w:h="16838"/>
      <w:pgMar w:top="1701" w:right="1134" w:bottom="1701" w:left="1134"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456D" w14:textId="77777777" w:rsidR="00961677" w:rsidRDefault="00961677" w:rsidP="003C1D79">
      <w:pPr>
        <w:spacing w:after="0" w:line="240" w:lineRule="auto"/>
      </w:pPr>
      <w:r>
        <w:separator/>
      </w:r>
    </w:p>
  </w:endnote>
  <w:endnote w:type="continuationSeparator" w:id="0">
    <w:p w14:paraId="644759AC" w14:textId="77777777" w:rsidR="00961677" w:rsidRDefault="00961677" w:rsidP="003C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5327" w14:textId="67DDDA28" w:rsidR="00DC5210" w:rsidRPr="00EB1FC8" w:rsidRDefault="00DC5210" w:rsidP="00EB1FC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3E4D" w14:textId="77777777" w:rsidR="00961677" w:rsidRDefault="00961677" w:rsidP="003C1D79">
      <w:pPr>
        <w:spacing w:after="0" w:line="240" w:lineRule="auto"/>
      </w:pPr>
      <w:r>
        <w:separator/>
      </w:r>
    </w:p>
  </w:footnote>
  <w:footnote w:type="continuationSeparator" w:id="0">
    <w:p w14:paraId="791BB9F8" w14:textId="77777777" w:rsidR="00961677" w:rsidRDefault="00961677" w:rsidP="003C1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4B67" w14:textId="4D72E44D" w:rsidR="00DC5210" w:rsidRDefault="002C4015" w:rsidP="00DA32F7">
    <w:pPr>
      <w:pStyle w:val="Sidehoved"/>
      <w:jc w:val="right"/>
    </w:pPr>
    <w:r>
      <w:rPr>
        <w:noProof/>
      </w:rPr>
      <w:drawing>
        <wp:inline distT="0" distB="0" distL="0" distR="0" wp14:anchorId="4BAD472C" wp14:editId="7AB9BDD5">
          <wp:extent cx="2435793" cy="250308"/>
          <wp:effectExtent l="0" t="0" r="317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158" cy="280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78E"/>
    <w:multiLevelType w:val="hybridMultilevel"/>
    <w:tmpl w:val="E7E27FF0"/>
    <w:lvl w:ilvl="0" w:tplc="04060001">
      <w:start w:val="1"/>
      <w:numFmt w:val="bullet"/>
      <w:lvlText w:val=""/>
      <w:lvlJc w:val="left"/>
      <w:pPr>
        <w:ind w:left="2070" w:hanging="360"/>
      </w:pPr>
      <w:rPr>
        <w:rFonts w:ascii="Symbol" w:hAnsi="Symbol" w:hint="default"/>
      </w:rPr>
    </w:lvl>
    <w:lvl w:ilvl="1" w:tplc="04060003" w:tentative="1">
      <w:start w:val="1"/>
      <w:numFmt w:val="bullet"/>
      <w:lvlText w:val="o"/>
      <w:lvlJc w:val="left"/>
      <w:pPr>
        <w:ind w:left="2790" w:hanging="360"/>
      </w:pPr>
      <w:rPr>
        <w:rFonts w:ascii="Courier New" w:hAnsi="Courier New" w:cs="Courier New" w:hint="default"/>
      </w:rPr>
    </w:lvl>
    <w:lvl w:ilvl="2" w:tplc="04060005" w:tentative="1">
      <w:start w:val="1"/>
      <w:numFmt w:val="bullet"/>
      <w:lvlText w:val=""/>
      <w:lvlJc w:val="left"/>
      <w:pPr>
        <w:ind w:left="3510" w:hanging="360"/>
      </w:pPr>
      <w:rPr>
        <w:rFonts w:ascii="Wingdings" w:hAnsi="Wingdings" w:hint="default"/>
      </w:rPr>
    </w:lvl>
    <w:lvl w:ilvl="3" w:tplc="04060001" w:tentative="1">
      <w:start w:val="1"/>
      <w:numFmt w:val="bullet"/>
      <w:lvlText w:val=""/>
      <w:lvlJc w:val="left"/>
      <w:pPr>
        <w:ind w:left="4230" w:hanging="360"/>
      </w:pPr>
      <w:rPr>
        <w:rFonts w:ascii="Symbol" w:hAnsi="Symbol" w:hint="default"/>
      </w:rPr>
    </w:lvl>
    <w:lvl w:ilvl="4" w:tplc="04060003" w:tentative="1">
      <w:start w:val="1"/>
      <w:numFmt w:val="bullet"/>
      <w:lvlText w:val="o"/>
      <w:lvlJc w:val="left"/>
      <w:pPr>
        <w:ind w:left="4950" w:hanging="360"/>
      </w:pPr>
      <w:rPr>
        <w:rFonts w:ascii="Courier New" w:hAnsi="Courier New" w:cs="Courier New" w:hint="default"/>
      </w:rPr>
    </w:lvl>
    <w:lvl w:ilvl="5" w:tplc="04060005" w:tentative="1">
      <w:start w:val="1"/>
      <w:numFmt w:val="bullet"/>
      <w:lvlText w:val=""/>
      <w:lvlJc w:val="left"/>
      <w:pPr>
        <w:ind w:left="5670" w:hanging="360"/>
      </w:pPr>
      <w:rPr>
        <w:rFonts w:ascii="Wingdings" w:hAnsi="Wingdings" w:hint="default"/>
      </w:rPr>
    </w:lvl>
    <w:lvl w:ilvl="6" w:tplc="04060001" w:tentative="1">
      <w:start w:val="1"/>
      <w:numFmt w:val="bullet"/>
      <w:lvlText w:val=""/>
      <w:lvlJc w:val="left"/>
      <w:pPr>
        <w:ind w:left="6390" w:hanging="360"/>
      </w:pPr>
      <w:rPr>
        <w:rFonts w:ascii="Symbol" w:hAnsi="Symbol" w:hint="default"/>
      </w:rPr>
    </w:lvl>
    <w:lvl w:ilvl="7" w:tplc="04060003" w:tentative="1">
      <w:start w:val="1"/>
      <w:numFmt w:val="bullet"/>
      <w:lvlText w:val="o"/>
      <w:lvlJc w:val="left"/>
      <w:pPr>
        <w:ind w:left="7110" w:hanging="360"/>
      </w:pPr>
      <w:rPr>
        <w:rFonts w:ascii="Courier New" w:hAnsi="Courier New" w:cs="Courier New" w:hint="default"/>
      </w:rPr>
    </w:lvl>
    <w:lvl w:ilvl="8" w:tplc="04060005" w:tentative="1">
      <w:start w:val="1"/>
      <w:numFmt w:val="bullet"/>
      <w:lvlText w:val=""/>
      <w:lvlJc w:val="left"/>
      <w:pPr>
        <w:ind w:left="7830" w:hanging="360"/>
      </w:pPr>
      <w:rPr>
        <w:rFonts w:ascii="Wingdings" w:hAnsi="Wingdings" w:hint="default"/>
      </w:rPr>
    </w:lvl>
  </w:abstractNum>
  <w:abstractNum w:abstractNumId="1" w15:restartNumberingAfterBreak="0">
    <w:nsid w:val="044A324A"/>
    <w:multiLevelType w:val="hybridMultilevel"/>
    <w:tmpl w:val="95381F4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4CD5415"/>
    <w:multiLevelType w:val="hybridMultilevel"/>
    <w:tmpl w:val="1F0676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61288F"/>
    <w:multiLevelType w:val="hybridMultilevel"/>
    <w:tmpl w:val="48704D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C3C179B"/>
    <w:multiLevelType w:val="hybridMultilevel"/>
    <w:tmpl w:val="B65A4FC4"/>
    <w:lvl w:ilvl="0" w:tplc="0E540476">
      <w:start w:val="1"/>
      <w:numFmt w:val="decimal"/>
      <w:lvlText w:val="%1."/>
      <w:lvlJc w:val="left"/>
      <w:pPr>
        <w:ind w:left="720" w:hanging="360"/>
      </w:pPr>
      <w:rPr>
        <w:rFonts w:asciiTheme="minorHAnsi" w:eastAsiaTheme="minorHAnsi" w:hAnsiTheme="minorHAnsi" w:cstheme="minorBidi"/>
      </w:rPr>
    </w:lvl>
    <w:lvl w:ilvl="1" w:tplc="04060017">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F58449D"/>
    <w:multiLevelType w:val="hybridMultilevel"/>
    <w:tmpl w:val="16426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0B5168C"/>
    <w:multiLevelType w:val="multilevel"/>
    <w:tmpl w:val="5756D7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6D5EBB"/>
    <w:multiLevelType w:val="multilevel"/>
    <w:tmpl w:val="EE7A87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D6634A"/>
    <w:multiLevelType w:val="hybridMultilevel"/>
    <w:tmpl w:val="A5C401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0342E61"/>
    <w:multiLevelType w:val="hybridMultilevel"/>
    <w:tmpl w:val="1AF459D4"/>
    <w:lvl w:ilvl="0" w:tplc="0E540476">
      <w:start w:val="1"/>
      <w:numFmt w:val="decimal"/>
      <w:lvlText w:val="%1."/>
      <w:lvlJc w:val="left"/>
      <w:pPr>
        <w:ind w:left="720" w:hanging="360"/>
      </w:pPr>
      <w:rPr>
        <w:rFonts w:asciiTheme="minorHAnsi" w:eastAsiaTheme="minorHAnsi" w:hAnsiTheme="minorHAnsi" w:cstheme="minorBidi"/>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38E88F98">
      <w:numFmt w:val="bullet"/>
      <w:lvlText w:val="-"/>
      <w:lvlJc w:val="left"/>
      <w:pPr>
        <w:ind w:left="2880" w:hanging="360"/>
      </w:pPr>
      <w:rPr>
        <w:rFonts w:ascii="Calibri" w:eastAsiaTheme="minorHAnsi" w:hAnsi="Calibri" w:cs="Calibri" w:hint="default"/>
      </w:r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272360C"/>
    <w:multiLevelType w:val="hybridMultilevel"/>
    <w:tmpl w:val="D956670A"/>
    <w:lvl w:ilvl="0" w:tplc="0E540476">
      <w:start w:val="1"/>
      <w:numFmt w:val="decimal"/>
      <w:lvlText w:val="%1."/>
      <w:lvlJc w:val="left"/>
      <w:pPr>
        <w:ind w:left="720" w:hanging="360"/>
      </w:pPr>
      <w:rPr>
        <w:rFonts w:asciiTheme="minorHAnsi" w:eastAsiaTheme="minorHAnsi" w:hAnsiTheme="minorHAnsi" w:cstheme="minorBidi"/>
      </w:rPr>
    </w:lvl>
    <w:lvl w:ilvl="1" w:tplc="0D6657C2">
      <w:start w:val="10"/>
      <w:numFmt w:val="bullet"/>
      <w:lvlText w:val="-"/>
      <w:lvlJc w:val="left"/>
      <w:pPr>
        <w:ind w:left="1440" w:hanging="360"/>
      </w:pPr>
      <w:rPr>
        <w:rFonts w:ascii="Calibri" w:eastAsiaTheme="minorHAnsi" w:hAnsi="Calibri" w:cs="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9985C42"/>
    <w:multiLevelType w:val="hybridMultilevel"/>
    <w:tmpl w:val="F86E3920"/>
    <w:lvl w:ilvl="0" w:tplc="0406000F">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EC5072A"/>
    <w:multiLevelType w:val="hybridMultilevel"/>
    <w:tmpl w:val="6A1C4358"/>
    <w:lvl w:ilvl="0" w:tplc="84DC8838">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41C456E"/>
    <w:multiLevelType w:val="hybridMultilevel"/>
    <w:tmpl w:val="9B685B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53C6FE0"/>
    <w:multiLevelType w:val="hybridMultilevel"/>
    <w:tmpl w:val="34888B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8F00EBA"/>
    <w:multiLevelType w:val="hybridMultilevel"/>
    <w:tmpl w:val="642C88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96814BB"/>
    <w:multiLevelType w:val="hybridMultilevel"/>
    <w:tmpl w:val="FA0EAF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363357"/>
    <w:multiLevelType w:val="hybridMultilevel"/>
    <w:tmpl w:val="8ACAEAE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63655AD"/>
    <w:multiLevelType w:val="hybridMultilevel"/>
    <w:tmpl w:val="3F6C9FD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6549DA"/>
    <w:multiLevelType w:val="hybridMultilevel"/>
    <w:tmpl w:val="E5DA5D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A085BCE"/>
    <w:multiLevelType w:val="multilevel"/>
    <w:tmpl w:val="5BF654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F2F0FD2"/>
    <w:multiLevelType w:val="hybridMultilevel"/>
    <w:tmpl w:val="4C32A4AE"/>
    <w:lvl w:ilvl="0" w:tplc="0E540476">
      <w:start w:val="1"/>
      <w:numFmt w:val="decimal"/>
      <w:lvlText w:val="%1."/>
      <w:lvlJc w:val="left"/>
      <w:pPr>
        <w:ind w:left="720" w:hanging="360"/>
      </w:pPr>
      <w:rPr>
        <w:rFonts w:asciiTheme="minorHAnsi" w:eastAsiaTheme="minorHAnsi" w:hAnsiTheme="minorHAnsi" w:cstheme="minorBidi"/>
      </w:rPr>
    </w:lvl>
    <w:lvl w:ilvl="1" w:tplc="04060017">
      <w:start w:val="1"/>
      <w:numFmt w:val="lowerLetter"/>
      <w:lvlText w:val="%2)"/>
      <w:lvlJc w:val="left"/>
      <w:pPr>
        <w:ind w:left="1440" w:hanging="360"/>
      </w:pPr>
      <w:rPr>
        <w:rFonts w:hint="default"/>
      </w:rPr>
    </w:lvl>
    <w:lvl w:ilvl="2" w:tplc="0406001B">
      <w:start w:val="1"/>
      <w:numFmt w:val="lowerRoman"/>
      <w:lvlText w:val="%3."/>
      <w:lvlJc w:val="right"/>
      <w:pPr>
        <w:ind w:left="2160" w:hanging="180"/>
      </w:pPr>
    </w:lvl>
    <w:lvl w:ilvl="3" w:tplc="38E88F98">
      <w:numFmt w:val="bullet"/>
      <w:lvlText w:val="-"/>
      <w:lvlJc w:val="left"/>
      <w:pPr>
        <w:ind w:left="2880" w:hanging="360"/>
      </w:pPr>
      <w:rPr>
        <w:rFonts w:ascii="Calibri" w:eastAsiaTheme="minorHAnsi" w:hAnsi="Calibri" w:cs="Calibri" w:hint="default"/>
      </w:r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6E432C8"/>
    <w:multiLevelType w:val="hybridMultilevel"/>
    <w:tmpl w:val="BE1CC1A2"/>
    <w:lvl w:ilvl="0" w:tplc="04060001">
      <w:start w:val="1"/>
      <w:numFmt w:val="bullet"/>
      <w:lvlText w:val=""/>
      <w:lvlJc w:val="left"/>
      <w:pPr>
        <w:ind w:left="773" w:hanging="360"/>
      </w:pPr>
      <w:rPr>
        <w:rFonts w:ascii="Symbol" w:hAnsi="Symbol" w:hint="default"/>
      </w:rPr>
    </w:lvl>
    <w:lvl w:ilvl="1" w:tplc="04060003" w:tentative="1">
      <w:start w:val="1"/>
      <w:numFmt w:val="bullet"/>
      <w:lvlText w:val="o"/>
      <w:lvlJc w:val="left"/>
      <w:pPr>
        <w:ind w:left="1493" w:hanging="360"/>
      </w:pPr>
      <w:rPr>
        <w:rFonts w:ascii="Courier New" w:hAnsi="Courier New" w:cs="Courier New" w:hint="default"/>
      </w:rPr>
    </w:lvl>
    <w:lvl w:ilvl="2" w:tplc="04060005" w:tentative="1">
      <w:start w:val="1"/>
      <w:numFmt w:val="bullet"/>
      <w:lvlText w:val=""/>
      <w:lvlJc w:val="left"/>
      <w:pPr>
        <w:ind w:left="2213" w:hanging="360"/>
      </w:pPr>
      <w:rPr>
        <w:rFonts w:ascii="Wingdings" w:hAnsi="Wingdings" w:hint="default"/>
      </w:rPr>
    </w:lvl>
    <w:lvl w:ilvl="3" w:tplc="04060001" w:tentative="1">
      <w:start w:val="1"/>
      <w:numFmt w:val="bullet"/>
      <w:lvlText w:val=""/>
      <w:lvlJc w:val="left"/>
      <w:pPr>
        <w:ind w:left="2933" w:hanging="360"/>
      </w:pPr>
      <w:rPr>
        <w:rFonts w:ascii="Symbol" w:hAnsi="Symbol" w:hint="default"/>
      </w:rPr>
    </w:lvl>
    <w:lvl w:ilvl="4" w:tplc="04060003" w:tentative="1">
      <w:start w:val="1"/>
      <w:numFmt w:val="bullet"/>
      <w:lvlText w:val="o"/>
      <w:lvlJc w:val="left"/>
      <w:pPr>
        <w:ind w:left="3653" w:hanging="360"/>
      </w:pPr>
      <w:rPr>
        <w:rFonts w:ascii="Courier New" w:hAnsi="Courier New" w:cs="Courier New" w:hint="default"/>
      </w:rPr>
    </w:lvl>
    <w:lvl w:ilvl="5" w:tplc="04060005" w:tentative="1">
      <w:start w:val="1"/>
      <w:numFmt w:val="bullet"/>
      <w:lvlText w:val=""/>
      <w:lvlJc w:val="left"/>
      <w:pPr>
        <w:ind w:left="4373" w:hanging="360"/>
      </w:pPr>
      <w:rPr>
        <w:rFonts w:ascii="Wingdings" w:hAnsi="Wingdings" w:hint="default"/>
      </w:rPr>
    </w:lvl>
    <w:lvl w:ilvl="6" w:tplc="04060001" w:tentative="1">
      <w:start w:val="1"/>
      <w:numFmt w:val="bullet"/>
      <w:lvlText w:val=""/>
      <w:lvlJc w:val="left"/>
      <w:pPr>
        <w:ind w:left="5093" w:hanging="360"/>
      </w:pPr>
      <w:rPr>
        <w:rFonts w:ascii="Symbol" w:hAnsi="Symbol" w:hint="default"/>
      </w:rPr>
    </w:lvl>
    <w:lvl w:ilvl="7" w:tplc="04060003" w:tentative="1">
      <w:start w:val="1"/>
      <w:numFmt w:val="bullet"/>
      <w:lvlText w:val="o"/>
      <w:lvlJc w:val="left"/>
      <w:pPr>
        <w:ind w:left="5813" w:hanging="360"/>
      </w:pPr>
      <w:rPr>
        <w:rFonts w:ascii="Courier New" w:hAnsi="Courier New" w:cs="Courier New" w:hint="default"/>
      </w:rPr>
    </w:lvl>
    <w:lvl w:ilvl="8" w:tplc="04060005" w:tentative="1">
      <w:start w:val="1"/>
      <w:numFmt w:val="bullet"/>
      <w:lvlText w:val=""/>
      <w:lvlJc w:val="left"/>
      <w:pPr>
        <w:ind w:left="6533" w:hanging="360"/>
      </w:pPr>
      <w:rPr>
        <w:rFonts w:ascii="Wingdings" w:hAnsi="Wingdings" w:hint="default"/>
      </w:rPr>
    </w:lvl>
  </w:abstractNum>
  <w:abstractNum w:abstractNumId="23" w15:restartNumberingAfterBreak="0">
    <w:nsid w:val="576A34DD"/>
    <w:multiLevelType w:val="hybridMultilevel"/>
    <w:tmpl w:val="82C6435E"/>
    <w:lvl w:ilvl="0" w:tplc="9F04F152">
      <w:start w:val="5"/>
      <w:numFmt w:val="bullet"/>
      <w:lvlText w:val="-"/>
      <w:lvlJc w:val="left"/>
      <w:pPr>
        <w:ind w:left="1080" w:hanging="360"/>
      </w:pPr>
      <w:rPr>
        <w:rFonts w:ascii="Calibri" w:eastAsia="Times New Roman" w:hAnsi="Calibri" w:cs="Calibri"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4" w15:restartNumberingAfterBreak="0">
    <w:nsid w:val="58B73DA6"/>
    <w:multiLevelType w:val="hybridMultilevel"/>
    <w:tmpl w:val="63B0B8B2"/>
    <w:lvl w:ilvl="0" w:tplc="3DC4D5E6">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C796783"/>
    <w:multiLevelType w:val="hybridMultilevel"/>
    <w:tmpl w:val="367A3120"/>
    <w:lvl w:ilvl="0" w:tplc="FE5CD78E">
      <w:start w:val="1"/>
      <w:numFmt w:val="decimal"/>
      <w:lvlText w:val="%1."/>
      <w:lvlJc w:val="left"/>
      <w:pPr>
        <w:tabs>
          <w:tab w:val="num" w:pos="720"/>
        </w:tabs>
        <w:ind w:left="720" w:hanging="360"/>
      </w:pPr>
      <w:rPr>
        <w:lang w:val="da-DK"/>
      </w:rPr>
    </w:lvl>
    <w:lvl w:ilvl="1" w:tplc="237EDD28">
      <w:numFmt w:val="none"/>
      <w:lvlText w:val=""/>
      <w:lvlJc w:val="left"/>
      <w:pPr>
        <w:tabs>
          <w:tab w:val="num" w:pos="360"/>
        </w:tabs>
      </w:pPr>
    </w:lvl>
    <w:lvl w:ilvl="2" w:tplc="CCE066B8">
      <w:start w:val="1"/>
      <w:numFmt w:val="bullet"/>
      <w:lvlText w:val=""/>
      <w:lvlJc w:val="left"/>
      <w:pPr>
        <w:tabs>
          <w:tab w:val="num" w:pos="2160"/>
        </w:tabs>
        <w:ind w:left="2160" w:hanging="360"/>
      </w:pPr>
      <w:rPr>
        <w:rFonts w:ascii="Symbol" w:hAnsi="Symbol" w:hint="default"/>
      </w:rPr>
    </w:lvl>
    <w:lvl w:ilvl="3" w:tplc="FE7EBC10" w:tentative="1">
      <w:start w:val="1"/>
      <w:numFmt w:val="decimal"/>
      <w:lvlText w:val="%4."/>
      <w:lvlJc w:val="left"/>
      <w:pPr>
        <w:tabs>
          <w:tab w:val="num" w:pos="2880"/>
        </w:tabs>
        <w:ind w:left="2880" w:hanging="360"/>
      </w:pPr>
    </w:lvl>
    <w:lvl w:ilvl="4" w:tplc="6504A306" w:tentative="1">
      <w:start w:val="1"/>
      <w:numFmt w:val="decimal"/>
      <w:lvlText w:val="%5."/>
      <w:lvlJc w:val="left"/>
      <w:pPr>
        <w:tabs>
          <w:tab w:val="num" w:pos="3600"/>
        </w:tabs>
        <w:ind w:left="3600" w:hanging="360"/>
      </w:pPr>
    </w:lvl>
    <w:lvl w:ilvl="5" w:tplc="B136D6D2" w:tentative="1">
      <w:start w:val="1"/>
      <w:numFmt w:val="decimal"/>
      <w:lvlText w:val="%6."/>
      <w:lvlJc w:val="left"/>
      <w:pPr>
        <w:tabs>
          <w:tab w:val="num" w:pos="4320"/>
        </w:tabs>
        <w:ind w:left="4320" w:hanging="360"/>
      </w:pPr>
    </w:lvl>
    <w:lvl w:ilvl="6" w:tplc="C23C3236" w:tentative="1">
      <w:start w:val="1"/>
      <w:numFmt w:val="decimal"/>
      <w:lvlText w:val="%7."/>
      <w:lvlJc w:val="left"/>
      <w:pPr>
        <w:tabs>
          <w:tab w:val="num" w:pos="5040"/>
        </w:tabs>
        <w:ind w:left="5040" w:hanging="360"/>
      </w:pPr>
    </w:lvl>
    <w:lvl w:ilvl="7" w:tplc="A9989E7A" w:tentative="1">
      <w:start w:val="1"/>
      <w:numFmt w:val="decimal"/>
      <w:lvlText w:val="%8."/>
      <w:lvlJc w:val="left"/>
      <w:pPr>
        <w:tabs>
          <w:tab w:val="num" w:pos="5760"/>
        </w:tabs>
        <w:ind w:left="5760" w:hanging="360"/>
      </w:pPr>
    </w:lvl>
    <w:lvl w:ilvl="8" w:tplc="27F8AC22" w:tentative="1">
      <w:start w:val="1"/>
      <w:numFmt w:val="decimal"/>
      <w:lvlText w:val="%9."/>
      <w:lvlJc w:val="left"/>
      <w:pPr>
        <w:tabs>
          <w:tab w:val="num" w:pos="6480"/>
        </w:tabs>
        <w:ind w:left="6480" w:hanging="360"/>
      </w:pPr>
    </w:lvl>
  </w:abstractNum>
  <w:abstractNum w:abstractNumId="26" w15:restartNumberingAfterBreak="0">
    <w:nsid w:val="5E192008"/>
    <w:multiLevelType w:val="hybridMultilevel"/>
    <w:tmpl w:val="626E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0041F7"/>
    <w:multiLevelType w:val="multilevel"/>
    <w:tmpl w:val="E8A0D98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D23223"/>
    <w:multiLevelType w:val="hybridMultilevel"/>
    <w:tmpl w:val="7E202F92"/>
    <w:lvl w:ilvl="0" w:tplc="EAFC7630">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9" w15:restartNumberingAfterBreak="0">
    <w:nsid w:val="68E736D4"/>
    <w:multiLevelType w:val="hybridMultilevel"/>
    <w:tmpl w:val="36F81C2E"/>
    <w:lvl w:ilvl="0" w:tplc="9F04F152">
      <w:start w:val="5"/>
      <w:numFmt w:val="bullet"/>
      <w:lvlText w:val="-"/>
      <w:lvlJc w:val="left"/>
      <w:pPr>
        <w:ind w:left="2384" w:hanging="360"/>
      </w:pPr>
      <w:rPr>
        <w:rFonts w:ascii="Calibri" w:eastAsia="Times New Roman" w:hAnsi="Calibri" w:cs="Calibri"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30" w15:restartNumberingAfterBreak="0">
    <w:nsid w:val="6B074C92"/>
    <w:multiLevelType w:val="hybridMultilevel"/>
    <w:tmpl w:val="8F869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495193"/>
    <w:multiLevelType w:val="hybridMultilevel"/>
    <w:tmpl w:val="6EA4F8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1603208"/>
    <w:multiLevelType w:val="hybridMultilevel"/>
    <w:tmpl w:val="40B2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0585B"/>
    <w:multiLevelType w:val="hybridMultilevel"/>
    <w:tmpl w:val="D956670A"/>
    <w:lvl w:ilvl="0" w:tplc="0E540476">
      <w:start w:val="1"/>
      <w:numFmt w:val="decimal"/>
      <w:lvlText w:val="%1."/>
      <w:lvlJc w:val="left"/>
      <w:pPr>
        <w:ind w:left="720" w:hanging="360"/>
      </w:pPr>
      <w:rPr>
        <w:rFonts w:asciiTheme="minorHAnsi" w:eastAsiaTheme="minorHAnsi" w:hAnsiTheme="minorHAnsi" w:cstheme="minorBidi"/>
      </w:rPr>
    </w:lvl>
    <w:lvl w:ilvl="1" w:tplc="0D6657C2">
      <w:start w:val="10"/>
      <w:numFmt w:val="bullet"/>
      <w:lvlText w:val="-"/>
      <w:lvlJc w:val="left"/>
      <w:pPr>
        <w:ind w:left="1440" w:hanging="360"/>
      </w:pPr>
      <w:rPr>
        <w:rFonts w:ascii="Calibri" w:eastAsiaTheme="minorHAnsi" w:hAnsi="Calibri" w:cs="Calibri"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5760F8A"/>
    <w:multiLevelType w:val="multilevel"/>
    <w:tmpl w:val="8CDEC7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AA71DB6"/>
    <w:multiLevelType w:val="multilevel"/>
    <w:tmpl w:val="B1E0590E"/>
    <w:lvl w:ilvl="0">
      <w:start w:val="2"/>
      <w:numFmt w:val="decimal"/>
      <w:lvlText w:val="%1."/>
      <w:lvlJc w:val="left"/>
      <w:pPr>
        <w:ind w:left="360" w:hanging="360"/>
      </w:pPr>
      <w:rPr>
        <w:rFonts w:hint="default"/>
        <w:b/>
        <w:bCs/>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C22FE1"/>
    <w:multiLevelType w:val="hybridMultilevel"/>
    <w:tmpl w:val="96302E5E"/>
    <w:lvl w:ilvl="0" w:tplc="E4B8FFF2">
      <w:start w:val="1"/>
      <w:numFmt w:val="lowerLetter"/>
      <w:lvlText w:val="%1)"/>
      <w:lvlJc w:val="left"/>
      <w:pPr>
        <w:ind w:left="1440" w:hanging="360"/>
      </w:pPr>
      <w:rPr>
        <w:rFonts w:hint="default"/>
      </w:r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7" w15:restartNumberingAfterBreak="0">
    <w:nsid w:val="7C4243A0"/>
    <w:multiLevelType w:val="hybridMultilevel"/>
    <w:tmpl w:val="461E7EE2"/>
    <w:lvl w:ilvl="0" w:tplc="0E540476">
      <w:start w:val="1"/>
      <w:numFmt w:val="decimal"/>
      <w:lvlText w:val="%1."/>
      <w:lvlJc w:val="left"/>
      <w:pPr>
        <w:ind w:left="720" w:hanging="360"/>
      </w:pPr>
      <w:rPr>
        <w:rFonts w:ascii="Calibri" w:eastAsia="Calibri" w:hAnsi="Calibri" w:cs="Times New Roman"/>
      </w:rPr>
    </w:lvl>
    <w:lvl w:ilvl="1" w:tplc="04060017">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8" w15:restartNumberingAfterBreak="0">
    <w:nsid w:val="7D115AAC"/>
    <w:multiLevelType w:val="hybridMultilevel"/>
    <w:tmpl w:val="7AB29B72"/>
    <w:lvl w:ilvl="0" w:tplc="0E540476">
      <w:start w:val="1"/>
      <w:numFmt w:val="decimal"/>
      <w:lvlText w:val="%1."/>
      <w:lvlJc w:val="left"/>
      <w:pPr>
        <w:ind w:left="720" w:hanging="360"/>
      </w:pPr>
      <w:rPr>
        <w:rFonts w:asciiTheme="minorHAnsi" w:eastAsiaTheme="minorHAnsi" w:hAnsiTheme="minorHAnsi" w:cstheme="minorBidi"/>
      </w:rPr>
    </w:lvl>
    <w:lvl w:ilvl="1" w:tplc="0D6657C2">
      <w:start w:val="10"/>
      <w:numFmt w:val="bullet"/>
      <w:lvlText w:val="-"/>
      <w:lvlJc w:val="left"/>
      <w:pPr>
        <w:ind w:left="1440" w:hanging="360"/>
      </w:pPr>
      <w:rPr>
        <w:rFonts w:ascii="Calibri" w:eastAsiaTheme="minorHAnsi" w:hAnsi="Calibri" w:cs="Calibri" w:hint="default"/>
      </w:rPr>
    </w:lvl>
    <w:lvl w:ilvl="2" w:tplc="0406001B">
      <w:start w:val="1"/>
      <w:numFmt w:val="lowerRoman"/>
      <w:lvlText w:val="%3."/>
      <w:lvlJc w:val="right"/>
      <w:pPr>
        <w:ind w:left="2160" w:hanging="180"/>
      </w:pPr>
    </w:lvl>
    <w:lvl w:ilvl="3" w:tplc="38E88F98">
      <w:numFmt w:val="bullet"/>
      <w:lvlText w:val="-"/>
      <w:lvlJc w:val="left"/>
      <w:pPr>
        <w:ind w:left="2880" w:hanging="360"/>
      </w:pPr>
      <w:rPr>
        <w:rFonts w:ascii="Calibri" w:eastAsiaTheme="minorHAnsi" w:hAnsi="Calibri" w:cs="Calibri" w:hint="default"/>
      </w:r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06035344">
    <w:abstractNumId w:val="22"/>
  </w:num>
  <w:num w:numId="2" w16cid:durableId="1556038651">
    <w:abstractNumId w:val="31"/>
  </w:num>
  <w:num w:numId="3" w16cid:durableId="670258571">
    <w:abstractNumId w:val="16"/>
  </w:num>
  <w:num w:numId="4" w16cid:durableId="1079211240">
    <w:abstractNumId w:val="0"/>
  </w:num>
  <w:num w:numId="5" w16cid:durableId="2004314528">
    <w:abstractNumId w:val="5"/>
  </w:num>
  <w:num w:numId="6" w16cid:durableId="2101675438">
    <w:abstractNumId w:val="12"/>
  </w:num>
  <w:num w:numId="7" w16cid:durableId="2036227859">
    <w:abstractNumId w:val="18"/>
  </w:num>
  <w:num w:numId="8" w16cid:durableId="582571424">
    <w:abstractNumId w:val="33"/>
  </w:num>
  <w:num w:numId="9" w16cid:durableId="1722749970">
    <w:abstractNumId w:val="10"/>
  </w:num>
  <w:num w:numId="10" w16cid:durableId="585504120">
    <w:abstractNumId w:val="2"/>
  </w:num>
  <w:num w:numId="11" w16cid:durableId="889608124">
    <w:abstractNumId w:val="13"/>
  </w:num>
  <w:num w:numId="12" w16cid:durableId="2817681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88250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9618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84997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44124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725242">
    <w:abstractNumId w:val="25"/>
  </w:num>
  <w:num w:numId="18" w16cid:durableId="1600944321">
    <w:abstractNumId w:val="11"/>
  </w:num>
  <w:num w:numId="19" w16cid:durableId="389614596">
    <w:abstractNumId w:val="7"/>
  </w:num>
  <w:num w:numId="20" w16cid:durableId="1733847611">
    <w:abstractNumId w:val="6"/>
  </w:num>
  <w:num w:numId="21" w16cid:durableId="25062817">
    <w:abstractNumId w:val="20"/>
  </w:num>
  <w:num w:numId="22" w16cid:durableId="1767001992">
    <w:abstractNumId w:val="35"/>
  </w:num>
  <w:num w:numId="23" w16cid:durableId="1062632577">
    <w:abstractNumId w:val="34"/>
  </w:num>
  <w:num w:numId="24" w16cid:durableId="1887258047">
    <w:abstractNumId w:val="27"/>
  </w:num>
  <w:num w:numId="25" w16cid:durableId="290286948">
    <w:abstractNumId w:val="26"/>
  </w:num>
  <w:num w:numId="26" w16cid:durableId="530145919">
    <w:abstractNumId w:val="32"/>
  </w:num>
  <w:num w:numId="27" w16cid:durableId="1466198922">
    <w:abstractNumId w:val="24"/>
  </w:num>
  <w:num w:numId="28" w16cid:durableId="1615480644">
    <w:abstractNumId w:val="21"/>
  </w:num>
  <w:num w:numId="29" w16cid:durableId="492571521">
    <w:abstractNumId w:val="4"/>
  </w:num>
  <w:num w:numId="30" w16cid:durableId="35396537">
    <w:abstractNumId w:val="36"/>
  </w:num>
  <w:num w:numId="31" w16cid:durableId="2042512241">
    <w:abstractNumId w:val="28"/>
  </w:num>
  <w:num w:numId="32" w16cid:durableId="1414084665">
    <w:abstractNumId w:val="17"/>
  </w:num>
  <w:num w:numId="33" w16cid:durableId="1572228355">
    <w:abstractNumId w:val="9"/>
  </w:num>
  <w:num w:numId="34" w16cid:durableId="885484523">
    <w:abstractNumId w:val="38"/>
  </w:num>
  <w:num w:numId="35" w16cid:durableId="536281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73431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32024694">
    <w:abstractNumId w:val="23"/>
  </w:num>
  <w:num w:numId="38" w16cid:durableId="1538471254">
    <w:abstractNumId w:val="29"/>
  </w:num>
  <w:num w:numId="39" w16cid:durableId="143090795">
    <w:abstractNumId w:val="3"/>
  </w:num>
  <w:num w:numId="40" w16cid:durableId="1736053011">
    <w:abstractNumId w:val="30"/>
  </w:num>
  <w:num w:numId="41" w16cid:durableId="154397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A9"/>
    <w:rsid w:val="00001601"/>
    <w:rsid w:val="00012DBF"/>
    <w:rsid w:val="000175AF"/>
    <w:rsid w:val="0002279D"/>
    <w:rsid w:val="00032FD9"/>
    <w:rsid w:val="0003387B"/>
    <w:rsid w:val="000475C0"/>
    <w:rsid w:val="0005119A"/>
    <w:rsid w:val="00056038"/>
    <w:rsid w:val="000615F4"/>
    <w:rsid w:val="00070C91"/>
    <w:rsid w:val="00081AD6"/>
    <w:rsid w:val="00086C10"/>
    <w:rsid w:val="00095CFE"/>
    <w:rsid w:val="000B4D09"/>
    <w:rsid w:val="000D04DF"/>
    <w:rsid w:val="000D60F8"/>
    <w:rsid w:val="0010453E"/>
    <w:rsid w:val="001057AA"/>
    <w:rsid w:val="001068C4"/>
    <w:rsid w:val="001215A6"/>
    <w:rsid w:val="00122F0E"/>
    <w:rsid w:val="001455B6"/>
    <w:rsid w:val="00156003"/>
    <w:rsid w:val="001704C1"/>
    <w:rsid w:val="00175123"/>
    <w:rsid w:val="00180537"/>
    <w:rsid w:val="00181F0D"/>
    <w:rsid w:val="001A0AC5"/>
    <w:rsid w:val="001A2A5C"/>
    <w:rsid w:val="001A70D6"/>
    <w:rsid w:val="001A75DD"/>
    <w:rsid w:val="001A7D26"/>
    <w:rsid w:val="001B408A"/>
    <w:rsid w:val="001C1456"/>
    <w:rsid w:val="00202008"/>
    <w:rsid w:val="00202378"/>
    <w:rsid w:val="00210A03"/>
    <w:rsid w:val="00223112"/>
    <w:rsid w:val="00223D87"/>
    <w:rsid w:val="0022695B"/>
    <w:rsid w:val="00231FEE"/>
    <w:rsid w:val="00232983"/>
    <w:rsid w:val="002351F2"/>
    <w:rsid w:val="00235C91"/>
    <w:rsid w:val="002917C1"/>
    <w:rsid w:val="002A645D"/>
    <w:rsid w:val="002C3E24"/>
    <w:rsid w:val="002C4015"/>
    <w:rsid w:val="002C765E"/>
    <w:rsid w:val="002D109C"/>
    <w:rsid w:val="002E518E"/>
    <w:rsid w:val="002F073B"/>
    <w:rsid w:val="002F682A"/>
    <w:rsid w:val="00303784"/>
    <w:rsid w:val="003044D7"/>
    <w:rsid w:val="00316E69"/>
    <w:rsid w:val="003255E1"/>
    <w:rsid w:val="00326B41"/>
    <w:rsid w:val="00327B61"/>
    <w:rsid w:val="00347BEE"/>
    <w:rsid w:val="00356DC3"/>
    <w:rsid w:val="00362FDF"/>
    <w:rsid w:val="00377529"/>
    <w:rsid w:val="00397372"/>
    <w:rsid w:val="00397D3A"/>
    <w:rsid w:val="003B3501"/>
    <w:rsid w:val="003B5CF0"/>
    <w:rsid w:val="003C1D79"/>
    <w:rsid w:val="003C3FD4"/>
    <w:rsid w:val="003D08E3"/>
    <w:rsid w:val="003E5B77"/>
    <w:rsid w:val="00401458"/>
    <w:rsid w:val="00401D76"/>
    <w:rsid w:val="00403025"/>
    <w:rsid w:val="0040442F"/>
    <w:rsid w:val="004114DA"/>
    <w:rsid w:val="00417ECF"/>
    <w:rsid w:val="00420223"/>
    <w:rsid w:val="004244D1"/>
    <w:rsid w:val="00433290"/>
    <w:rsid w:val="00442D78"/>
    <w:rsid w:val="00443A33"/>
    <w:rsid w:val="00445F84"/>
    <w:rsid w:val="00447F09"/>
    <w:rsid w:val="00450A59"/>
    <w:rsid w:val="00470405"/>
    <w:rsid w:val="0048238A"/>
    <w:rsid w:val="00495DFB"/>
    <w:rsid w:val="004A24F3"/>
    <w:rsid w:val="004A5B15"/>
    <w:rsid w:val="004B71A0"/>
    <w:rsid w:val="004C2252"/>
    <w:rsid w:val="004C52DF"/>
    <w:rsid w:val="004C6D40"/>
    <w:rsid w:val="004D0DEA"/>
    <w:rsid w:val="004E1676"/>
    <w:rsid w:val="004F42D8"/>
    <w:rsid w:val="004F6291"/>
    <w:rsid w:val="005057DE"/>
    <w:rsid w:val="00515EC1"/>
    <w:rsid w:val="00555E64"/>
    <w:rsid w:val="005608E2"/>
    <w:rsid w:val="00572490"/>
    <w:rsid w:val="00576C05"/>
    <w:rsid w:val="00583C9A"/>
    <w:rsid w:val="0059480F"/>
    <w:rsid w:val="00594FDC"/>
    <w:rsid w:val="00595433"/>
    <w:rsid w:val="005C121D"/>
    <w:rsid w:val="005C49E3"/>
    <w:rsid w:val="005C7D9C"/>
    <w:rsid w:val="005E443D"/>
    <w:rsid w:val="005F1334"/>
    <w:rsid w:val="005F2BA5"/>
    <w:rsid w:val="005F5E9B"/>
    <w:rsid w:val="006017EF"/>
    <w:rsid w:val="00616FED"/>
    <w:rsid w:val="00624E7E"/>
    <w:rsid w:val="006258F1"/>
    <w:rsid w:val="00631CB6"/>
    <w:rsid w:val="006337CC"/>
    <w:rsid w:val="00634EC5"/>
    <w:rsid w:val="00641FA8"/>
    <w:rsid w:val="006450A1"/>
    <w:rsid w:val="00654C30"/>
    <w:rsid w:val="00657038"/>
    <w:rsid w:val="006614CD"/>
    <w:rsid w:val="006666FC"/>
    <w:rsid w:val="006710BA"/>
    <w:rsid w:val="00672EA1"/>
    <w:rsid w:val="00677DC8"/>
    <w:rsid w:val="0068294D"/>
    <w:rsid w:val="00695F3A"/>
    <w:rsid w:val="006B14E7"/>
    <w:rsid w:val="006B3D12"/>
    <w:rsid w:val="006B42BC"/>
    <w:rsid w:val="006D46CB"/>
    <w:rsid w:val="006E3A9F"/>
    <w:rsid w:val="006E3CBE"/>
    <w:rsid w:val="006E797D"/>
    <w:rsid w:val="006F453B"/>
    <w:rsid w:val="00702C04"/>
    <w:rsid w:val="00711F90"/>
    <w:rsid w:val="007128F6"/>
    <w:rsid w:val="00721EB9"/>
    <w:rsid w:val="00742B7D"/>
    <w:rsid w:val="007553EA"/>
    <w:rsid w:val="0075652F"/>
    <w:rsid w:val="00757A44"/>
    <w:rsid w:val="0076798A"/>
    <w:rsid w:val="00774688"/>
    <w:rsid w:val="007758DE"/>
    <w:rsid w:val="00784735"/>
    <w:rsid w:val="00790639"/>
    <w:rsid w:val="007A0015"/>
    <w:rsid w:val="007A4F51"/>
    <w:rsid w:val="007A6FED"/>
    <w:rsid w:val="007C344B"/>
    <w:rsid w:val="007C519C"/>
    <w:rsid w:val="007D5359"/>
    <w:rsid w:val="007E15E3"/>
    <w:rsid w:val="007F069A"/>
    <w:rsid w:val="007F14B6"/>
    <w:rsid w:val="007F3E0F"/>
    <w:rsid w:val="007F62F5"/>
    <w:rsid w:val="008016F1"/>
    <w:rsid w:val="00817FD1"/>
    <w:rsid w:val="00821544"/>
    <w:rsid w:val="00832733"/>
    <w:rsid w:val="00843B59"/>
    <w:rsid w:val="008529FF"/>
    <w:rsid w:val="00861FEB"/>
    <w:rsid w:val="008747F8"/>
    <w:rsid w:val="00877747"/>
    <w:rsid w:val="008A0E39"/>
    <w:rsid w:val="008B0AB7"/>
    <w:rsid w:val="008B306C"/>
    <w:rsid w:val="008C3BE2"/>
    <w:rsid w:val="008D46A9"/>
    <w:rsid w:val="008E116D"/>
    <w:rsid w:val="008E2A78"/>
    <w:rsid w:val="008E3880"/>
    <w:rsid w:val="008E635A"/>
    <w:rsid w:val="00907341"/>
    <w:rsid w:val="00912F39"/>
    <w:rsid w:val="00913FF4"/>
    <w:rsid w:val="009146E6"/>
    <w:rsid w:val="009167A8"/>
    <w:rsid w:val="00927956"/>
    <w:rsid w:val="00952C95"/>
    <w:rsid w:val="00961677"/>
    <w:rsid w:val="00965C10"/>
    <w:rsid w:val="00966ED4"/>
    <w:rsid w:val="009861CF"/>
    <w:rsid w:val="0098658A"/>
    <w:rsid w:val="00992791"/>
    <w:rsid w:val="00993091"/>
    <w:rsid w:val="0099437D"/>
    <w:rsid w:val="009B26D9"/>
    <w:rsid w:val="009B407E"/>
    <w:rsid w:val="009B5097"/>
    <w:rsid w:val="009B7FD6"/>
    <w:rsid w:val="009D7E2E"/>
    <w:rsid w:val="009F39CC"/>
    <w:rsid w:val="009F549C"/>
    <w:rsid w:val="009F59EA"/>
    <w:rsid w:val="00A22226"/>
    <w:rsid w:val="00A26558"/>
    <w:rsid w:val="00A369EB"/>
    <w:rsid w:val="00A55CDA"/>
    <w:rsid w:val="00A6111F"/>
    <w:rsid w:val="00A67C2E"/>
    <w:rsid w:val="00A7014C"/>
    <w:rsid w:val="00A70969"/>
    <w:rsid w:val="00AA7692"/>
    <w:rsid w:val="00AB00C5"/>
    <w:rsid w:val="00AB750D"/>
    <w:rsid w:val="00AC1178"/>
    <w:rsid w:val="00AC3129"/>
    <w:rsid w:val="00AC3985"/>
    <w:rsid w:val="00AD46BD"/>
    <w:rsid w:val="00AE0188"/>
    <w:rsid w:val="00AE16C4"/>
    <w:rsid w:val="00B06C75"/>
    <w:rsid w:val="00B12269"/>
    <w:rsid w:val="00B16D3C"/>
    <w:rsid w:val="00B23400"/>
    <w:rsid w:val="00B40B34"/>
    <w:rsid w:val="00B56756"/>
    <w:rsid w:val="00B764F9"/>
    <w:rsid w:val="00B765BD"/>
    <w:rsid w:val="00B966C1"/>
    <w:rsid w:val="00BA0373"/>
    <w:rsid w:val="00BA13D9"/>
    <w:rsid w:val="00BA3B6F"/>
    <w:rsid w:val="00BA42BE"/>
    <w:rsid w:val="00BB240B"/>
    <w:rsid w:val="00BB6E78"/>
    <w:rsid w:val="00BB7293"/>
    <w:rsid w:val="00BB796D"/>
    <w:rsid w:val="00BC0AD3"/>
    <w:rsid w:val="00BC46FE"/>
    <w:rsid w:val="00BD7D8C"/>
    <w:rsid w:val="00BE1882"/>
    <w:rsid w:val="00BE6085"/>
    <w:rsid w:val="00BF20CB"/>
    <w:rsid w:val="00BF5CC1"/>
    <w:rsid w:val="00C10D76"/>
    <w:rsid w:val="00C1315B"/>
    <w:rsid w:val="00C227D9"/>
    <w:rsid w:val="00C25F2B"/>
    <w:rsid w:val="00C262D7"/>
    <w:rsid w:val="00C30C8F"/>
    <w:rsid w:val="00C33C8B"/>
    <w:rsid w:val="00C3464B"/>
    <w:rsid w:val="00C552E4"/>
    <w:rsid w:val="00C5547C"/>
    <w:rsid w:val="00C5715D"/>
    <w:rsid w:val="00C60C7E"/>
    <w:rsid w:val="00C6337A"/>
    <w:rsid w:val="00C76948"/>
    <w:rsid w:val="00CA416D"/>
    <w:rsid w:val="00CB2691"/>
    <w:rsid w:val="00CC654F"/>
    <w:rsid w:val="00CE0600"/>
    <w:rsid w:val="00CE6D98"/>
    <w:rsid w:val="00CF0986"/>
    <w:rsid w:val="00CF2710"/>
    <w:rsid w:val="00CF43FC"/>
    <w:rsid w:val="00CF721A"/>
    <w:rsid w:val="00CF7938"/>
    <w:rsid w:val="00D01AA8"/>
    <w:rsid w:val="00D02E9B"/>
    <w:rsid w:val="00D0619C"/>
    <w:rsid w:val="00D14E8B"/>
    <w:rsid w:val="00D1649C"/>
    <w:rsid w:val="00D22453"/>
    <w:rsid w:val="00D279C4"/>
    <w:rsid w:val="00D36694"/>
    <w:rsid w:val="00D40308"/>
    <w:rsid w:val="00D42A45"/>
    <w:rsid w:val="00D56C94"/>
    <w:rsid w:val="00D60A1E"/>
    <w:rsid w:val="00D616EC"/>
    <w:rsid w:val="00D65419"/>
    <w:rsid w:val="00D67D6D"/>
    <w:rsid w:val="00D7579C"/>
    <w:rsid w:val="00D8110E"/>
    <w:rsid w:val="00DA32F7"/>
    <w:rsid w:val="00DB107E"/>
    <w:rsid w:val="00DC5210"/>
    <w:rsid w:val="00DE40CD"/>
    <w:rsid w:val="00DF205C"/>
    <w:rsid w:val="00DF5449"/>
    <w:rsid w:val="00DF7941"/>
    <w:rsid w:val="00E1206A"/>
    <w:rsid w:val="00E15D9D"/>
    <w:rsid w:val="00E1622A"/>
    <w:rsid w:val="00E20EB1"/>
    <w:rsid w:val="00E22DAC"/>
    <w:rsid w:val="00E23692"/>
    <w:rsid w:val="00E2371D"/>
    <w:rsid w:val="00E26750"/>
    <w:rsid w:val="00E27937"/>
    <w:rsid w:val="00E43557"/>
    <w:rsid w:val="00E47190"/>
    <w:rsid w:val="00E50A43"/>
    <w:rsid w:val="00E5329B"/>
    <w:rsid w:val="00E53783"/>
    <w:rsid w:val="00E55F0B"/>
    <w:rsid w:val="00E64610"/>
    <w:rsid w:val="00E6623F"/>
    <w:rsid w:val="00E74B07"/>
    <w:rsid w:val="00E77135"/>
    <w:rsid w:val="00E77450"/>
    <w:rsid w:val="00E806E2"/>
    <w:rsid w:val="00E81101"/>
    <w:rsid w:val="00E8507C"/>
    <w:rsid w:val="00E8543F"/>
    <w:rsid w:val="00E90206"/>
    <w:rsid w:val="00E931E7"/>
    <w:rsid w:val="00EA13DD"/>
    <w:rsid w:val="00EA2CBA"/>
    <w:rsid w:val="00EB1FBC"/>
    <w:rsid w:val="00EB1FC8"/>
    <w:rsid w:val="00EB50C0"/>
    <w:rsid w:val="00EE28F0"/>
    <w:rsid w:val="00EF2730"/>
    <w:rsid w:val="00EF2E76"/>
    <w:rsid w:val="00EF5858"/>
    <w:rsid w:val="00F02E77"/>
    <w:rsid w:val="00F05F48"/>
    <w:rsid w:val="00F16DBD"/>
    <w:rsid w:val="00F25E1D"/>
    <w:rsid w:val="00F33AE0"/>
    <w:rsid w:val="00F37454"/>
    <w:rsid w:val="00F41B63"/>
    <w:rsid w:val="00F42051"/>
    <w:rsid w:val="00F432B1"/>
    <w:rsid w:val="00F51E9D"/>
    <w:rsid w:val="00F55668"/>
    <w:rsid w:val="00F614BC"/>
    <w:rsid w:val="00F70090"/>
    <w:rsid w:val="00F842DD"/>
    <w:rsid w:val="00F9021C"/>
    <w:rsid w:val="00F92194"/>
    <w:rsid w:val="00F97992"/>
    <w:rsid w:val="00FA5D06"/>
    <w:rsid w:val="00FA5DA3"/>
    <w:rsid w:val="00FB25FD"/>
    <w:rsid w:val="00FB5AD4"/>
    <w:rsid w:val="00FC619D"/>
    <w:rsid w:val="00FF29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70173"/>
  <w15:docId w15:val="{A7AF401E-F101-4627-B7BC-13D9EF35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17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1">
    <w:name w:val="Normal1"/>
    <w:rsid w:val="008D46A9"/>
    <w:pPr>
      <w:suppressAutoHyphens/>
      <w:spacing w:after="0" w:line="100" w:lineRule="atLeast"/>
    </w:pPr>
    <w:rPr>
      <w:rFonts w:ascii="Times New Roman" w:eastAsia="Times New Roman" w:hAnsi="Times New Roman" w:cs="Times New Roman"/>
      <w:color w:val="000000"/>
      <w:sz w:val="24"/>
      <w:lang w:eastAsia="ar-SA"/>
    </w:rPr>
  </w:style>
  <w:style w:type="table" w:styleId="Tabel-Gitter">
    <w:name w:val="Table Grid"/>
    <w:basedOn w:val="Tabel-Normal"/>
    <w:uiPriority w:val="59"/>
    <w:rsid w:val="008D46A9"/>
    <w:pPr>
      <w:spacing w:after="0" w:line="240" w:lineRule="auto"/>
    </w:pPr>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57A44"/>
    <w:pPr>
      <w:ind w:left="720"/>
      <w:contextualSpacing/>
    </w:pPr>
  </w:style>
  <w:style w:type="character" w:customStyle="1" w:styleId="fontstyle01">
    <w:name w:val="fontstyle01"/>
    <w:basedOn w:val="Standardskrifttypeiafsnit"/>
    <w:rsid w:val="00D7579C"/>
    <w:rPr>
      <w:rFonts w:ascii="CIDFont+F1" w:hAnsi="CIDFont+F1" w:hint="default"/>
      <w:b w:val="0"/>
      <w:bCs w:val="0"/>
      <w:i w:val="0"/>
      <w:iCs w:val="0"/>
      <w:color w:val="000000"/>
      <w:sz w:val="36"/>
      <w:szCs w:val="36"/>
    </w:rPr>
  </w:style>
  <w:style w:type="paragraph" w:styleId="Sidehoved">
    <w:name w:val="header"/>
    <w:basedOn w:val="Normal"/>
    <w:link w:val="SidehovedTegn"/>
    <w:uiPriority w:val="99"/>
    <w:unhideWhenUsed/>
    <w:rsid w:val="003C1D7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1D79"/>
  </w:style>
  <w:style w:type="paragraph" w:styleId="Sidefod">
    <w:name w:val="footer"/>
    <w:basedOn w:val="Normal"/>
    <w:link w:val="SidefodTegn"/>
    <w:uiPriority w:val="99"/>
    <w:unhideWhenUsed/>
    <w:rsid w:val="003C1D7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1D79"/>
  </w:style>
  <w:style w:type="paragraph" w:styleId="Markeringsbobletekst">
    <w:name w:val="Balloon Text"/>
    <w:basedOn w:val="Normal"/>
    <w:link w:val="MarkeringsbobletekstTegn"/>
    <w:uiPriority w:val="99"/>
    <w:semiHidden/>
    <w:unhideWhenUsed/>
    <w:rsid w:val="004114D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14DA"/>
    <w:rPr>
      <w:rFonts w:ascii="Tahoma" w:hAnsi="Tahoma" w:cs="Tahoma"/>
      <w:sz w:val="16"/>
      <w:szCs w:val="16"/>
    </w:rPr>
  </w:style>
  <w:style w:type="paragraph" w:customStyle="1" w:styleId="m2339200888938481973gmail-msolistparagraph">
    <w:name w:val="m_2339200888938481973gmail-msolistparagraph"/>
    <w:basedOn w:val="Normal"/>
    <w:rsid w:val="00BA42B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4F42D8"/>
    <w:rPr>
      <w:sz w:val="16"/>
      <w:szCs w:val="16"/>
    </w:rPr>
  </w:style>
  <w:style w:type="paragraph" w:styleId="Kommentartekst">
    <w:name w:val="annotation text"/>
    <w:basedOn w:val="Normal"/>
    <w:link w:val="KommentartekstTegn"/>
    <w:uiPriority w:val="99"/>
    <w:unhideWhenUsed/>
    <w:rsid w:val="004F42D8"/>
    <w:pPr>
      <w:spacing w:line="240" w:lineRule="auto"/>
    </w:pPr>
    <w:rPr>
      <w:sz w:val="20"/>
      <w:szCs w:val="20"/>
    </w:rPr>
  </w:style>
  <w:style w:type="character" w:customStyle="1" w:styleId="KommentartekstTegn">
    <w:name w:val="Kommentartekst Tegn"/>
    <w:basedOn w:val="Standardskrifttypeiafsnit"/>
    <w:link w:val="Kommentartekst"/>
    <w:uiPriority w:val="99"/>
    <w:rsid w:val="004F42D8"/>
    <w:rPr>
      <w:sz w:val="20"/>
      <w:szCs w:val="20"/>
    </w:rPr>
  </w:style>
  <w:style w:type="paragraph" w:styleId="Kommentaremne">
    <w:name w:val="annotation subject"/>
    <w:basedOn w:val="Kommentartekst"/>
    <w:next w:val="Kommentartekst"/>
    <w:link w:val="KommentaremneTegn"/>
    <w:uiPriority w:val="99"/>
    <w:semiHidden/>
    <w:unhideWhenUsed/>
    <w:rsid w:val="004F42D8"/>
    <w:rPr>
      <w:b/>
      <w:bCs/>
    </w:rPr>
  </w:style>
  <w:style w:type="character" w:customStyle="1" w:styleId="KommentaremneTegn">
    <w:name w:val="Kommentaremne Tegn"/>
    <w:basedOn w:val="KommentartekstTegn"/>
    <w:link w:val="Kommentaremne"/>
    <w:uiPriority w:val="99"/>
    <w:semiHidden/>
    <w:rsid w:val="004F42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62116">
      <w:bodyDiv w:val="1"/>
      <w:marLeft w:val="0"/>
      <w:marRight w:val="0"/>
      <w:marTop w:val="0"/>
      <w:marBottom w:val="0"/>
      <w:divBdr>
        <w:top w:val="none" w:sz="0" w:space="0" w:color="auto"/>
        <w:left w:val="none" w:sz="0" w:space="0" w:color="auto"/>
        <w:bottom w:val="none" w:sz="0" w:space="0" w:color="auto"/>
        <w:right w:val="none" w:sz="0" w:space="0" w:color="auto"/>
      </w:divBdr>
    </w:div>
    <w:div w:id="894580785">
      <w:bodyDiv w:val="1"/>
      <w:marLeft w:val="0"/>
      <w:marRight w:val="0"/>
      <w:marTop w:val="0"/>
      <w:marBottom w:val="0"/>
      <w:divBdr>
        <w:top w:val="none" w:sz="0" w:space="0" w:color="auto"/>
        <w:left w:val="none" w:sz="0" w:space="0" w:color="auto"/>
        <w:bottom w:val="none" w:sz="0" w:space="0" w:color="auto"/>
        <w:right w:val="none" w:sz="0" w:space="0" w:color="auto"/>
      </w:divBdr>
    </w:div>
    <w:div w:id="1360856484">
      <w:bodyDiv w:val="1"/>
      <w:marLeft w:val="0"/>
      <w:marRight w:val="0"/>
      <w:marTop w:val="0"/>
      <w:marBottom w:val="0"/>
      <w:divBdr>
        <w:top w:val="none" w:sz="0" w:space="0" w:color="auto"/>
        <w:left w:val="none" w:sz="0" w:space="0" w:color="auto"/>
        <w:bottom w:val="none" w:sz="0" w:space="0" w:color="auto"/>
        <w:right w:val="none" w:sz="0" w:space="0" w:color="auto"/>
      </w:divBdr>
    </w:div>
    <w:div w:id="1571773457">
      <w:bodyDiv w:val="1"/>
      <w:marLeft w:val="0"/>
      <w:marRight w:val="0"/>
      <w:marTop w:val="0"/>
      <w:marBottom w:val="0"/>
      <w:divBdr>
        <w:top w:val="none" w:sz="0" w:space="0" w:color="auto"/>
        <w:left w:val="none" w:sz="0" w:space="0" w:color="auto"/>
        <w:bottom w:val="none" w:sz="0" w:space="0" w:color="auto"/>
        <w:right w:val="none" w:sz="0" w:space="0" w:color="auto"/>
      </w:divBdr>
    </w:div>
    <w:div w:id="1628856246">
      <w:bodyDiv w:val="1"/>
      <w:marLeft w:val="0"/>
      <w:marRight w:val="0"/>
      <w:marTop w:val="0"/>
      <w:marBottom w:val="0"/>
      <w:divBdr>
        <w:top w:val="none" w:sz="0" w:space="0" w:color="auto"/>
        <w:left w:val="none" w:sz="0" w:space="0" w:color="auto"/>
        <w:bottom w:val="none" w:sz="0" w:space="0" w:color="auto"/>
        <w:right w:val="none" w:sz="0" w:space="0" w:color="auto"/>
      </w:divBdr>
      <w:divsChild>
        <w:div w:id="1803768287">
          <w:blockQuote w:val="1"/>
          <w:marLeft w:val="600"/>
          <w:marRight w:val="0"/>
          <w:marTop w:val="0"/>
          <w:marBottom w:val="0"/>
          <w:divBdr>
            <w:top w:val="none" w:sz="0" w:space="0" w:color="auto"/>
            <w:left w:val="none" w:sz="0" w:space="0" w:color="auto"/>
            <w:bottom w:val="none" w:sz="0" w:space="0" w:color="auto"/>
            <w:right w:val="none" w:sz="0" w:space="0" w:color="auto"/>
          </w:divBdr>
        </w:div>
        <w:div w:id="1833136177">
          <w:marLeft w:val="0"/>
          <w:marRight w:val="0"/>
          <w:marTop w:val="0"/>
          <w:marBottom w:val="0"/>
          <w:divBdr>
            <w:top w:val="none" w:sz="0" w:space="0" w:color="auto"/>
            <w:left w:val="none" w:sz="0" w:space="0" w:color="auto"/>
            <w:bottom w:val="none" w:sz="0" w:space="0" w:color="auto"/>
            <w:right w:val="none" w:sz="0" w:space="0" w:color="auto"/>
          </w:divBdr>
          <w:divsChild>
            <w:div w:id="1854880099">
              <w:blockQuote w:val="1"/>
              <w:marLeft w:val="600"/>
              <w:marRight w:val="0"/>
              <w:marTop w:val="0"/>
              <w:marBottom w:val="0"/>
              <w:divBdr>
                <w:top w:val="none" w:sz="0" w:space="0" w:color="auto"/>
                <w:left w:val="none" w:sz="0" w:space="0" w:color="auto"/>
                <w:bottom w:val="none" w:sz="0" w:space="0" w:color="auto"/>
                <w:right w:val="none" w:sz="0" w:space="0" w:color="auto"/>
              </w:divBdr>
              <w:divsChild>
                <w:div w:id="1754204490">
                  <w:marLeft w:val="0"/>
                  <w:marRight w:val="0"/>
                  <w:marTop w:val="0"/>
                  <w:marBottom w:val="0"/>
                  <w:divBdr>
                    <w:top w:val="none" w:sz="0" w:space="0" w:color="auto"/>
                    <w:left w:val="none" w:sz="0" w:space="0" w:color="auto"/>
                    <w:bottom w:val="none" w:sz="0" w:space="0" w:color="auto"/>
                    <w:right w:val="none" w:sz="0" w:space="0" w:color="auto"/>
                  </w:divBdr>
                </w:div>
              </w:divsChild>
            </w:div>
            <w:div w:id="2068644593">
              <w:blockQuote w:val="1"/>
              <w:marLeft w:val="600"/>
              <w:marRight w:val="0"/>
              <w:marTop w:val="0"/>
              <w:marBottom w:val="0"/>
              <w:divBdr>
                <w:top w:val="none" w:sz="0" w:space="0" w:color="auto"/>
                <w:left w:val="none" w:sz="0" w:space="0" w:color="auto"/>
                <w:bottom w:val="none" w:sz="0" w:space="0" w:color="auto"/>
                <w:right w:val="none" w:sz="0" w:space="0" w:color="auto"/>
              </w:divBdr>
              <w:divsChild>
                <w:div w:id="4897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5609">
          <w:blockQuote w:val="1"/>
          <w:marLeft w:val="600"/>
          <w:marRight w:val="0"/>
          <w:marTop w:val="0"/>
          <w:marBottom w:val="0"/>
          <w:divBdr>
            <w:top w:val="none" w:sz="0" w:space="0" w:color="auto"/>
            <w:left w:val="none" w:sz="0" w:space="0" w:color="auto"/>
            <w:bottom w:val="none" w:sz="0" w:space="0" w:color="auto"/>
            <w:right w:val="none" w:sz="0" w:space="0" w:color="auto"/>
          </w:divBdr>
          <w:divsChild>
            <w:div w:id="782842570">
              <w:marLeft w:val="0"/>
              <w:marRight w:val="0"/>
              <w:marTop w:val="0"/>
              <w:marBottom w:val="0"/>
              <w:divBdr>
                <w:top w:val="none" w:sz="0" w:space="0" w:color="auto"/>
                <w:left w:val="none" w:sz="0" w:space="0" w:color="auto"/>
                <w:bottom w:val="none" w:sz="0" w:space="0" w:color="auto"/>
                <w:right w:val="none" w:sz="0" w:space="0" w:color="auto"/>
              </w:divBdr>
            </w:div>
          </w:divsChild>
        </w:div>
        <w:div w:id="399638654">
          <w:marLeft w:val="0"/>
          <w:marRight w:val="0"/>
          <w:marTop w:val="0"/>
          <w:marBottom w:val="0"/>
          <w:divBdr>
            <w:top w:val="none" w:sz="0" w:space="0" w:color="auto"/>
            <w:left w:val="none" w:sz="0" w:space="0" w:color="auto"/>
            <w:bottom w:val="none" w:sz="0" w:space="0" w:color="auto"/>
            <w:right w:val="none" w:sz="0" w:space="0" w:color="auto"/>
          </w:divBdr>
        </w:div>
        <w:div w:id="2113233908">
          <w:blockQuote w:val="1"/>
          <w:marLeft w:val="600"/>
          <w:marRight w:val="0"/>
          <w:marTop w:val="0"/>
          <w:marBottom w:val="0"/>
          <w:divBdr>
            <w:top w:val="none" w:sz="0" w:space="0" w:color="auto"/>
            <w:left w:val="none" w:sz="0" w:space="0" w:color="auto"/>
            <w:bottom w:val="none" w:sz="0" w:space="0" w:color="auto"/>
            <w:right w:val="none" w:sz="0" w:space="0" w:color="auto"/>
          </w:divBdr>
          <w:divsChild>
            <w:div w:id="1643340740">
              <w:marLeft w:val="0"/>
              <w:marRight w:val="0"/>
              <w:marTop w:val="0"/>
              <w:marBottom w:val="0"/>
              <w:divBdr>
                <w:top w:val="none" w:sz="0" w:space="0" w:color="auto"/>
                <w:left w:val="none" w:sz="0" w:space="0" w:color="auto"/>
                <w:bottom w:val="none" w:sz="0" w:space="0" w:color="auto"/>
                <w:right w:val="none" w:sz="0" w:space="0" w:color="auto"/>
              </w:divBdr>
            </w:div>
          </w:divsChild>
        </w:div>
        <w:div w:id="1787188935">
          <w:blockQuote w:val="1"/>
          <w:marLeft w:val="600"/>
          <w:marRight w:val="0"/>
          <w:marTop w:val="0"/>
          <w:marBottom w:val="0"/>
          <w:divBdr>
            <w:top w:val="none" w:sz="0" w:space="0" w:color="auto"/>
            <w:left w:val="none" w:sz="0" w:space="0" w:color="auto"/>
            <w:bottom w:val="none" w:sz="0" w:space="0" w:color="auto"/>
            <w:right w:val="none" w:sz="0" w:space="0" w:color="auto"/>
          </w:divBdr>
          <w:divsChild>
            <w:div w:id="476529641">
              <w:marLeft w:val="0"/>
              <w:marRight w:val="0"/>
              <w:marTop w:val="0"/>
              <w:marBottom w:val="0"/>
              <w:divBdr>
                <w:top w:val="none" w:sz="0" w:space="0" w:color="auto"/>
                <w:left w:val="none" w:sz="0" w:space="0" w:color="auto"/>
                <w:bottom w:val="none" w:sz="0" w:space="0" w:color="auto"/>
                <w:right w:val="none" w:sz="0" w:space="0" w:color="auto"/>
              </w:divBdr>
            </w:div>
          </w:divsChild>
        </w:div>
        <w:div w:id="838274151">
          <w:marLeft w:val="0"/>
          <w:marRight w:val="0"/>
          <w:marTop w:val="0"/>
          <w:marBottom w:val="0"/>
          <w:divBdr>
            <w:top w:val="none" w:sz="0" w:space="0" w:color="auto"/>
            <w:left w:val="none" w:sz="0" w:space="0" w:color="auto"/>
            <w:bottom w:val="none" w:sz="0" w:space="0" w:color="auto"/>
            <w:right w:val="none" w:sz="0" w:space="0" w:color="auto"/>
          </w:divBdr>
        </w:div>
        <w:div w:id="931668822">
          <w:blockQuote w:val="1"/>
          <w:marLeft w:val="600"/>
          <w:marRight w:val="0"/>
          <w:marTop w:val="0"/>
          <w:marBottom w:val="0"/>
          <w:divBdr>
            <w:top w:val="none" w:sz="0" w:space="0" w:color="auto"/>
            <w:left w:val="none" w:sz="0" w:space="0" w:color="auto"/>
            <w:bottom w:val="none" w:sz="0" w:space="0" w:color="auto"/>
            <w:right w:val="none" w:sz="0" w:space="0" w:color="auto"/>
          </w:divBdr>
          <w:divsChild>
            <w:div w:id="1450856004">
              <w:marLeft w:val="0"/>
              <w:marRight w:val="0"/>
              <w:marTop w:val="0"/>
              <w:marBottom w:val="0"/>
              <w:divBdr>
                <w:top w:val="none" w:sz="0" w:space="0" w:color="auto"/>
                <w:left w:val="none" w:sz="0" w:space="0" w:color="auto"/>
                <w:bottom w:val="none" w:sz="0" w:space="0" w:color="auto"/>
                <w:right w:val="none" w:sz="0" w:space="0" w:color="auto"/>
              </w:divBdr>
            </w:div>
          </w:divsChild>
        </w:div>
        <w:div w:id="710542564">
          <w:marLeft w:val="0"/>
          <w:marRight w:val="0"/>
          <w:marTop w:val="0"/>
          <w:marBottom w:val="0"/>
          <w:divBdr>
            <w:top w:val="none" w:sz="0" w:space="0" w:color="auto"/>
            <w:left w:val="none" w:sz="0" w:space="0" w:color="auto"/>
            <w:bottom w:val="none" w:sz="0" w:space="0" w:color="auto"/>
            <w:right w:val="none" w:sz="0" w:space="0" w:color="auto"/>
          </w:divBdr>
        </w:div>
        <w:div w:id="1500216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7201095">
              <w:marLeft w:val="0"/>
              <w:marRight w:val="0"/>
              <w:marTop w:val="0"/>
              <w:marBottom w:val="0"/>
              <w:divBdr>
                <w:top w:val="none" w:sz="0" w:space="0" w:color="auto"/>
                <w:left w:val="none" w:sz="0" w:space="0" w:color="auto"/>
                <w:bottom w:val="none" w:sz="0" w:space="0" w:color="auto"/>
                <w:right w:val="none" w:sz="0" w:space="0" w:color="auto"/>
              </w:divBdr>
            </w:div>
            <w:div w:id="1698501877">
              <w:marLeft w:val="0"/>
              <w:marRight w:val="0"/>
              <w:marTop w:val="0"/>
              <w:marBottom w:val="0"/>
              <w:divBdr>
                <w:top w:val="none" w:sz="0" w:space="0" w:color="auto"/>
                <w:left w:val="none" w:sz="0" w:space="0" w:color="auto"/>
                <w:bottom w:val="none" w:sz="0" w:space="0" w:color="auto"/>
                <w:right w:val="none" w:sz="0" w:space="0" w:color="auto"/>
              </w:divBdr>
            </w:div>
          </w:divsChild>
        </w:div>
        <w:div w:id="248739080">
          <w:marLeft w:val="0"/>
          <w:marRight w:val="0"/>
          <w:marTop w:val="0"/>
          <w:marBottom w:val="0"/>
          <w:divBdr>
            <w:top w:val="none" w:sz="0" w:space="0" w:color="auto"/>
            <w:left w:val="none" w:sz="0" w:space="0" w:color="auto"/>
            <w:bottom w:val="none" w:sz="0" w:space="0" w:color="auto"/>
            <w:right w:val="none" w:sz="0" w:space="0" w:color="auto"/>
          </w:divBdr>
          <w:divsChild>
            <w:div w:id="74475142">
              <w:blockQuote w:val="1"/>
              <w:marLeft w:val="600"/>
              <w:marRight w:val="0"/>
              <w:marTop w:val="0"/>
              <w:marBottom w:val="0"/>
              <w:divBdr>
                <w:top w:val="none" w:sz="0" w:space="0" w:color="auto"/>
                <w:left w:val="none" w:sz="0" w:space="0" w:color="auto"/>
                <w:bottom w:val="none" w:sz="0" w:space="0" w:color="auto"/>
                <w:right w:val="none" w:sz="0" w:space="0" w:color="auto"/>
              </w:divBdr>
              <w:divsChild>
                <w:div w:id="932592861">
                  <w:marLeft w:val="0"/>
                  <w:marRight w:val="0"/>
                  <w:marTop w:val="0"/>
                  <w:marBottom w:val="0"/>
                  <w:divBdr>
                    <w:top w:val="none" w:sz="0" w:space="0" w:color="auto"/>
                    <w:left w:val="none" w:sz="0" w:space="0" w:color="auto"/>
                    <w:bottom w:val="none" w:sz="0" w:space="0" w:color="auto"/>
                    <w:right w:val="none" w:sz="0" w:space="0" w:color="auto"/>
                  </w:divBdr>
                </w:div>
              </w:divsChild>
            </w:div>
            <w:div w:id="988434477">
              <w:marLeft w:val="0"/>
              <w:marRight w:val="0"/>
              <w:marTop w:val="0"/>
              <w:marBottom w:val="0"/>
              <w:divBdr>
                <w:top w:val="none" w:sz="0" w:space="0" w:color="auto"/>
                <w:left w:val="none" w:sz="0" w:space="0" w:color="auto"/>
                <w:bottom w:val="none" w:sz="0" w:space="0" w:color="auto"/>
                <w:right w:val="none" w:sz="0" w:space="0" w:color="auto"/>
              </w:divBdr>
            </w:div>
            <w:div w:id="1762094271">
              <w:marLeft w:val="0"/>
              <w:marRight w:val="0"/>
              <w:marTop w:val="0"/>
              <w:marBottom w:val="0"/>
              <w:divBdr>
                <w:top w:val="none" w:sz="0" w:space="0" w:color="auto"/>
                <w:left w:val="none" w:sz="0" w:space="0" w:color="auto"/>
                <w:bottom w:val="none" w:sz="0" w:space="0" w:color="auto"/>
                <w:right w:val="none" w:sz="0" w:space="0" w:color="auto"/>
              </w:divBdr>
            </w:div>
          </w:divsChild>
        </w:div>
        <w:div w:id="1836220005">
          <w:blockQuote w:val="1"/>
          <w:marLeft w:val="600"/>
          <w:marRight w:val="0"/>
          <w:marTop w:val="0"/>
          <w:marBottom w:val="0"/>
          <w:divBdr>
            <w:top w:val="none" w:sz="0" w:space="0" w:color="auto"/>
            <w:left w:val="none" w:sz="0" w:space="0" w:color="auto"/>
            <w:bottom w:val="none" w:sz="0" w:space="0" w:color="auto"/>
            <w:right w:val="none" w:sz="0" w:space="0" w:color="auto"/>
          </w:divBdr>
        </w:div>
        <w:div w:id="199900821">
          <w:marLeft w:val="0"/>
          <w:marRight w:val="0"/>
          <w:marTop w:val="0"/>
          <w:marBottom w:val="0"/>
          <w:divBdr>
            <w:top w:val="none" w:sz="0" w:space="0" w:color="auto"/>
            <w:left w:val="none" w:sz="0" w:space="0" w:color="auto"/>
            <w:bottom w:val="none" w:sz="0" w:space="0" w:color="auto"/>
            <w:right w:val="none" w:sz="0" w:space="0" w:color="auto"/>
          </w:divBdr>
        </w:div>
        <w:div w:id="36782279">
          <w:marLeft w:val="0"/>
          <w:marRight w:val="0"/>
          <w:marTop w:val="0"/>
          <w:marBottom w:val="0"/>
          <w:divBdr>
            <w:top w:val="none" w:sz="0" w:space="0" w:color="auto"/>
            <w:left w:val="none" w:sz="0" w:space="0" w:color="auto"/>
            <w:bottom w:val="none" w:sz="0" w:space="0" w:color="auto"/>
            <w:right w:val="none" w:sz="0" w:space="0" w:color="auto"/>
          </w:divBdr>
          <w:divsChild>
            <w:div w:id="1164979503">
              <w:blockQuote w:val="1"/>
              <w:marLeft w:val="600"/>
              <w:marRight w:val="0"/>
              <w:marTop w:val="0"/>
              <w:marBottom w:val="0"/>
              <w:divBdr>
                <w:top w:val="none" w:sz="0" w:space="0" w:color="auto"/>
                <w:left w:val="none" w:sz="0" w:space="0" w:color="auto"/>
                <w:bottom w:val="none" w:sz="0" w:space="0" w:color="auto"/>
                <w:right w:val="none" w:sz="0" w:space="0" w:color="auto"/>
              </w:divBdr>
              <w:divsChild>
                <w:div w:id="1935361326">
                  <w:marLeft w:val="0"/>
                  <w:marRight w:val="0"/>
                  <w:marTop w:val="0"/>
                  <w:marBottom w:val="0"/>
                  <w:divBdr>
                    <w:top w:val="none" w:sz="0" w:space="0" w:color="auto"/>
                    <w:left w:val="none" w:sz="0" w:space="0" w:color="auto"/>
                    <w:bottom w:val="none" w:sz="0" w:space="0" w:color="auto"/>
                    <w:right w:val="none" w:sz="0" w:space="0" w:color="auto"/>
                  </w:divBdr>
                </w:div>
                <w:div w:id="213734408">
                  <w:marLeft w:val="0"/>
                  <w:marRight w:val="0"/>
                  <w:marTop w:val="0"/>
                  <w:marBottom w:val="0"/>
                  <w:divBdr>
                    <w:top w:val="none" w:sz="0" w:space="0" w:color="auto"/>
                    <w:left w:val="none" w:sz="0" w:space="0" w:color="auto"/>
                    <w:bottom w:val="none" w:sz="0" w:space="0" w:color="auto"/>
                    <w:right w:val="none" w:sz="0" w:space="0" w:color="auto"/>
                  </w:divBdr>
                </w:div>
              </w:divsChild>
            </w:div>
            <w:div w:id="1140683017">
              <w:marLeft w:val="0"/>
              <w:marRight w:val="0"/>
              <w:marTop w:val="0"/>
              <w:marBottom w:val="0"/>
              <w:divBdr>
                <w:top w:val="none" w:sz="0" w:space="0" w:color="auto"/>
                <w:left w:val="none" w:sz="0" w:space="0" w:color="auto"/>
                <w:bottom w:val="none" w:sz="0" w:space="0" w:color="auto"/>
                <w:right w:val="none" w:sz="0" w:space="0" w:color="auto"/>
              </w:divBdr>
              <w:divsChild>
                <w:div w:id="1385984116">
                  <w:marLeft w:val="0"/>
                  <w:marRight w:val="0"/>
                  <w:marTop w:val="0"/>
                  <w:marBottom w:val="0"/>
                  <w:divBdr>
                    <w:top w:val="none" w:sz="0" w:space="0" w:color="auto"/>
                    <w:left w:val="none" w:sz="0" w:space="0" w:color="auto"/>
                    <w:bottom w:val="none" w:sz="0" w:space="0" w:color="auto"/>
                    <w:right w:val="none" w:sz="0" w:space="0" w:color="auto"/>
                  </w:divBdr>
                  <w:divsChild>
                    <w:div w:id="17391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1106">
              <w:blockQuote w:val="1"/>
              <w:marLeft w:val="600"/>
              <w:marRight w:val="0"/>
              <w:marTop w:val="0"/>
              <w:marBottom w:val="0"/>
              <w:divBdr>
                <w:top w:val="none" w:sz="0" w:space="0" w:color="auto"/>
                <w:left w:val="none" w:sz="0" w:space="0" w:color="auto"/>
                <w:bottom w:val="none" w:sz="0" w:space="0" w:color="auto"/>
                <w:right w:val="none" w:sz="0" w:space="0" w:color="auto"/>
              </w:divBdr>
            </w:div>
            <w:div w:id="2105179018">
              <w:marLeft w:val="0"/>
              <w:marRight w:val="0"/>
              <w:marTop w:val="0"/>
              <w:marBottom w:val="0"/>
              <w:divBdr>
                <w:top w:val="none" w:sz="0" w:space="0" w:color="auto"/>
                <w:left w:val="none" w:sz="0" w:space="0" w:color="auto"/>
                <w:bottom w:val="none" w:sz="0" w:space="0" w:color="auto"/>
                <w:right w:val="none" w:sz="0" w:space="0" w:color="auto"/>
              </w:divBdr>
            </w:div>
          </w:divsChild>
        </w:div>
        <w:div w:id="34549736">
          <w:marLeft w:val="0"/>
          <w:marRight w:val="0"/>
          <w:marTop w:val="0"/>
          <w:marBottom w:val="0"/>
          <w:divBdr>
            <w:top w:val="none" w:sz="0" w:space="0" w:color="auto"/>
            <w:left w:val="none" w:sz="0" w:space="0" w:color="auto"/>
            <w:bottom w:val="none" w:sz="0" w:space="0" w:color="auto"/>
            <w:right w:val="none" w:sz="0" w:space="0" w:color="auto"/>
          </w:divBdr>
          <w:divsChild>
            <w:div w:id="1764916292">
              <w:blockQuote w:val="1"/>
              <w:marLeft w:val="600"/>
              <w:marRight w:val="0"/>
              <w:marTop w:val="0"/>
              <w:marBottom w:val="0"/>
              <w:divBdr>
                <w:top w:val="none" w:sz="0" w:space="0" w:color="auto"/>
                <w:left w:val="none" w:sz="0" w:space="0" w:color="auto"/>
                <w:bottom w:val="none" w:sz="0" w:space="0" w:color="auto"/>
                <w:right w:val="none" w:sz="0" w:space="0" w:color="auto"/>
              </w:divBdr>
              <w:divsChild>
                <w:div w:id="739256259">
                  <w:marLeft w:val="0"/>
                  <w:marRight w:val="0"/>
                  <w:marTop w:val="0"/>
                  <w:marBottom w:val="0"/>
                  <w:divBdr>
                    <w:top w:val="none" w:sz="0" w:space="0" w:color="auto"/>
                    <w:left w:val="none" w:sz="0" w:space="0" w:color="auto"/>
                    <w:bottom w:val="none" w:sz="0" w:space="0" w:color="auto"/>
                    <w:right w:val="none" w:sz="0" w:space="0" w:color="auto"/>
                  </w:divBdr>
                </w:div>
                <w:div w:id="157811858">
                  <w:marLeft w:val="0"/>
                  <w:marRight w:val="0"/>
                  <w:marTop w:val="0"/>
                  <w:marBottom w:val="0"/>
                  <w:divBdr>
                    <w:top w:val="none" w:sz="0" w:space="0" w:color="auto"/>
                    <w:left w:val="none" w:sz="0" w:space="0" w:color="auto"/>
                    <w:bottom w:val="none" w:sz="0" w:space="0" w:color="auto"/>
                    <w:right w:val="none" w:sz="0" w:space="0" w:color="auto"/>
                  </w:divBdr>
                </w:div>
              </w:divsChild>
            </w:div>
            <w:div w:id="637760090">
              <w:marLeft w:val="0"/>
              <w:marRight w:val="0"/>
              <w:marTop w:val="0"/>
              <w:marBottom w:val="0"/>
              <w:divBdr>
                <w:top w:val="none" w:sz="0" w:space="0" w:color="auto"/>
                <w:left w:val="none" w:sz="0" w:space="0" w:color="auto"/>
                <w:bottom w:val="none" w:sz="0" w:space="0" w:color="auto"/>
                <w:right w:val="none" w:sz="0" w:space="0" w:color="auto"/>
              </w:divBdr>
              <w:divsChild>
                <w:div w:id="1889998073">
                  <w:marLeft w:val="0"/>
                  <w:marRight w:val="0"/>
                  <w:marTop w:val="0"/>
                  <w:marBottom w:val="0"/>
                  <w:divBdr>
                    <w:top w:val="none" w:sz="0" w:space="0" w:color="auto"/>
                    <w:left w:val="none" w:sz="0" w:space="0" w:color="auto"/>
                    <w:bottom w:val="none" w:sz="0" w:space="0" w:color="auto"/>
                    <w:right w:val="none" w:sz="0" w:space="0" w:color="auto"/>
                  </w:divBdr>
                  <w:divsChild>
                    <w:div w:id="1602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47562">
      <w:bodyDiv w:val="1"/>
      <w:marLeft w:val="0"/>
      <w:marRight w:val="0"/>
      <w:marTop w:val="0"/>
      <w:marBottom w:val="0"/>
      <w:divBdr>
        <w:top w:val="none" w:sz="0" w:space="0" w:color="auto"/>
        <w:left w:val="none" w:sz="0" w:space="0" w:color="auto"/>
        <w:bottom w:val="none" w:sz="0" w:space="0" w:color="auto"/>
        <w:right w:val="none" w:sz="0" w:space="0" w:color="auto"/>
      </w:divBdr>
      <w:divsChild>
        <w:div w:id="1573588344">
          <w:marLeft w:val="0"/>
          <w:marRight w:val="0"/>
          <w:marTop w:val="0"/>
          <w:marBottom w:val="0"/>
          <w:divBdr>
            <w:top w:val="none" w:sz="0" w:space="0" w:color="auto"/>
            <w:left w:val="none" w:sz="0" w:space="0" w:color="auto"/>
            <w:bottom w:val="none" w:sz="0" w:space="0" w:color="auto"/>
            <w:right w:val="none" w:sz="0" w:space="0" w:color="auto"/>
          </w:divBdr>
        </w:div>
        <w:div w:id="397434646">
          <w:marLeft w:val="0"/>
          <w:marRight w:val="0"/>
          <w:marTop w:val="0"/>
          <w:marBottom w:val="0"/>
          <w:divBdr>
            <w:top w:val="none" w:sz="0" w:space="0" w:color="auto"/>
            <w:left w:val="none" w:sz="0" w:space="0" w:color="auto"/>
            <w:bottom w:val="none" w:sz="0" w:space="0" w:color="auto"/>
            <w:right w:val="none" w:sz="0" w:space="0" w:color="auto"/>
          </w:divBdr>
          <w:divsChild>
            <w:div w:id="1165976329">
              <w:marLeft w:val="0"/>
              <w:marRight w:val="0"/>
              <w:marTop w:val="0"/>
              <w:marBottom w:val="0"/>
              <w:divBdr>
                <w:top w:val="none" w:sz="0" w:space="0" w:color="auto"/>
                <w:left w:val="none" w:sz="0" w:space="0" w:color="auto"/>
                <w:bottom w:val="none" w:sz="0" w:space="0" w:color="auto"/>
                <w:right w:val="none" w:sz="0" w:space="0" w:color="auto"/>
              </w:divBdr>
              <w:divsChild>
                <w:div w:id="138961475">
                  <w:marLeft w:val="0"/>
                  <w:marRight w:val="0"/>
                  <w:marTop w:val="0"/>
                  <w:marBottom w:val="0"/>
                  <w:divBdr>
                    <w:top w:val="none" w:sz="0" w:space="0" w:color="auto"/>
                    <w:left w:val="none" w:sz="0" w:space="0" w:color="auto"/>
                    <w:bottom w:val="none" w:sz="0" w:space="0" w:color="auto"/>
                    <w:right w:val="none" w:sz="0" w:space="0" w:color="auto"/>
                  </w:divBdr>
                  <w:divsChild>
                    <w:div w:id="1001197759">
                      <w:marLeft w:val="0"/>
                      <w:marRight w:val="0"/>
                      <w:marTop w:val="0"/>
                      <w:marBottom w:val="0"/>
                      <w:divBdr>
                        <w:top w:val="none" w:sz="0" w:space="0" w:color="auto"/>
                        <w:left w:val="none" w:sz="0" w:space="0" w:color="auto"/>
                        <w:bottom w:val="none" w:sz="0" w:space="0" w:color="auto"/>
                        <w:right w:val="none" w:sz="0" w:space="0" w:color="auto"/>
                      </w:divBdr>
                      <w:divsChild>
                        <w:div w:id="1432815852">
                          <w:marLeft w:val="0"/>
                          <w:marRight w:val="0"/>
                          <w:marTop w:val="0"/>
                          <w:marBottom w:val="0"/>
                          <w:divBdr>
                            <w:top w:val="none" w:sz="0" w:space="0" w:color="auto"/>
                            <w:left w:val="none" w:sz="0" w:space="0" w:color="auto"/>
                            <w:bottom w:val="none" w:sz="0" w:space="0" w:color="auto"/>
                            <w:right w:val="none" w:sz="0" w:space="0" w:color="auto"/>
                          </w:divBdr>
                          <w:divsChild>
                            <w:div w:id="1152133874">
                              <w:blockQuote w:val="1"/>
                              <w:marLeft w:val="600"/>
                              <w:marRight w:val="0"/>
                              <w:marTop w:val="0"/>
                              <w:marBottom w:val="0"/>
                              <w:divBdr>
                                <w:top w:val="none" w:sz="0" w:space="0" w:color="auto"/>
                                <w:left w:val="none" w:sz="0" w:space="0" w:color="auto"/>
                                <w:bottom w:val="none" w:sz="0" w:space="0" w:color="auto"/>
                                <w:right w:val="none" w:sz="0" w:space="0" w:color="auto"/>
                              </w:divBdr>
                              <w:divsChild>
                                <w:div w:id="946157220">
                                  <w:marLeft w:val="0"/>
                                  <w:marRight w:val="0"/>
                                  <w:marTop w:val="0"/>
                                  <w:marBottom w:val="0"/>
                                  <w:divBdr>
                                    <w:top w:val="none" w:sz="0" w:space="0" w:color="auto"/>
                                    <w:left w:val="none" w:sz="0" w:space="0" w:color="auto"/>
                                    <w:bottom w:val="none" w:sz="0" w:space="0" w:color="auto"/>
                                    <w:right w:val="none" w:sz="0" w:space="0" w:color="auto"/>
                                  </w:divBdr>
                                  <w:divsChild>
                                    <w:div w:id="10742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5932">
                              <w:blockQuote w:val="1"/>
                              <w:marLeft w:val="600"/>
                              <w:marRight w:val="0"/>
                              <w:marTop w:val="0"/>
                              <w:marBottom w:val="0"/>
                              <w:divBdr>
                                <w:top w:val="none" w:sz="0" w:space="0" w:color="auto"/>
                                <w:left w:val="none" w:sz="0" w:space="0" w:color="auto"/>
                                <w:bottom w:val="none" w:sz="0" w:space="0" w:color="auto"/>
                                <w:right w:val="none" w:sz="0" w:space="0" w:color="auto"/>
                              </w:divBdr>
                              <w:divsChild>
                                <w:div w:id="856651192">
                                  <w:marLeft w:val="0"/>
                                  <w:marRight w:val="0"/>
                                  <w:marTop w:val="0"/>
                                  <w:marBottom w:val="0"/>
                                  <w:divBdr>
                                    <w:top w:val="none" w:sz="0" w:space="0" w:color="auto"/>
                                    <w:left w:val="none" w:sz="0" w:space="0" w:color="auto"/>
                                    <w:bottom w:val="none" w:sz="0" w:space="0" w:color="auto"/>
                                    <w:right w:val="none" w:sz="0" w:space="0" w:color="auto"/>
                                  </w:divBdr>
                                  <w:divsChild>
                                    <w:div w:id="1521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86754">
                          <w:marLeft w:val="0"/>
                          <w:marRight w:val="0"/>
                          <w:marTop w:val="0"/>
                          <w:marBottom w:val="0"/>
                          <w:divBdr>
                            <w:top w:val="none" w:sz="0" w:space="0" w:color="auto"/>
                            <w:left w:val="none" w:sz="0" w:space="0" w:color="auto"/>
                            <w:bottom w:val="none" w:sz="0" w:space="0" w:color="auto"/>
                            <w:right w:val="none" w:sz="0" w:space="0" w:color="auto"/>
                          </w:divBdr>
                          <w:divsChild>
                            <w:div w:id="11140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6547">
                  <w:marLeft w:val="0"/>
                  <w:marRight w:val="0"/>
                  <w:marTop w:val="0"/>
                  <w:marBottom w:val="0"/>
                  <w:divBdr>
                    <w:top w:val="none" w:sz="0" w:space="0" w:color="auto"/>
                    <w:left w:val="none" w:sz="0" w:space="0" w:color="auto"/>
                    <w:bottom w:val="none" w:sz="0" w:space="0" w:color="auto"/>
                    <w:right w:val="none" w:sz="0" w:space="0" w:color="auto"/>
                  </w:divBdr>
                  <w:divsChild>
                    <w:div w:id="1410810592">
                      <w:blockQuote w:val="1"/>
                      <w:marLeft w:val="600"/>
                      <w:marRight w:val="0"/>
                      <w:marTop w:val="0"/>
                      <w:marBottom w:val="0"/>
                      <w:divBdr>
                        <w:top w:val="none" w:sz="0" w:space="0" w:color="auto"/>
                        <w:left w:val="none" w:sz="0" w:space="0" w:color="auto"/>
                        <w:bottom w:val="none" w:sz="0" w:space="0" w:color="auto"/>
                        <w:right w:val="none" w:sz="0" w:space="0" w:color="auto"/>
                      </w:divBdr>
                      <w:divsChild>
                        <w:div w:id="1339498123">
                          <w:marLeft w:val="0"/>
                          <w:marRight w:val="0"/>
                          <w:marTop w:val="0"/>
                          <w:marBottom w:val="0"/>
                          <w:divBdr>
                            <w:top w:val="none" w:sz="0" w:space="0" w:color="auto"/>
                            <w:left w:val="none" w:sz="0" w:space="0" w:color="auto"/>
                            <w:bottom w:val="none" w:sz="0" w:space="0" w:color="auto"/>
                            <w:right w:val="none" w:sz="0" w:space="0" w:color="auto"/>
                          </w:divBdr>
                          <w:divsChild>
                            <w:div w:id="9283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34433">
                      <w:marLeft w:val="0"/>
                      <w:marRight w:val="0"/>
                      <w:marTop w:val="0"/>
                      <w:marBottom w:val="0"/>
                      <w:divBdr>
                        <w:top w:val="none" w:sz="0" w:space="0" w:color="auto"/>
                        <w:left w:val="none" w:sz="0" w:space="0" w:color="auto"/>
                        <w:bottom w:val="none" w:sz="0" w:space="0" w:color="auto"/>
                        <w:right w:val="none" w:sz="0" w:space="0" w:color="auto"/>
                      </w:divBdr>
                      <w:divsChild>
                        <w:div w:id="521435068">
                          <w:marLeft w:val="0"/>
                          <w:marRight w:val="0"/>
                          <w:marTop w:val="0"/>
                          <w:marBottom w:val="0"/>
                          <w:divBdr>
                            <w:top w:val="none" w:sz="0" w:space="0" w:color="auto"/>
                            <w:left w:val="none" w:sz="0" w:space="0" w:color="auto"/>
                            <w:bottom w:val="none" w:sz="0" w:space="0" w:color="auto"/>
                            <w:right w:val="none" w:sz="0" w:space="0" w:color="auto"/>
                          </w:divBdr>
                        </w:div>
                        <w:div w:id="2945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164">
              <w:blockQuote w:val="1"/>
              <w:marLeft w:val="600"/>
              <w:marRight w:val="0"/>
              <w:marTop w:val="0"/>
              <w:marBottom w:val="0"/>
              <w:divBdr>
                <w:top w:val="none" w:sz="0" w:space="0" w:color="auto"/>
                <w:left w:val="none" w:sz="0" w:space="0" w:color="auto"/>
                <w:bottom w:val="none" w:sz="0" w:space="0" w:color="auto"/>
                <w:right w:val="none" w:sz="0" w:space="0" w:color="auto"/>
              </w:divBdr>
              <w:divsChild>
                <w:div w:id="586112682">
                  <w:marLeft w:val="0"/>
                  <w:marRight w:val="0"/>
                  <w:marTop w:val="0"/>
                  <w:marBottom w:val="0"/>
                  <w:divBdr>
                    <w:top w:val="none" w:sz="0" w:space="0" w:color="auto"/>
                    <w:left w:val="none" w:sz="0" w:space="0" w:color="auto"/>
                    <w:bottom w:val="none" w:sz="0" w:space="0" w:color="auto"/>
                    <w:right w:val="none" w:sz="0" w:space="0" w:color="auto"/>
                  </w:divBdr>
                  <w:divsChild>
                    <w:div w:id="12533315">
                      <w:marLeft w:val="0"/>
                      <w:marRight w:val="0"/>
                      <w:marTop w:val="0"/>
                      <w:marBottom w:val="0"/>
                      <w:divBdr>
                        <w:top w:val="none" w:sz="0" w:space="0" w:color="auto"/>
                        <w:left w:val="none" w:sz="0" w:space="0" w:color="auto"/>
                        <w:bottom w:val="none" w:sz="0" w:space="0" w:color="auto"/>
                        <w:right w:val="none" w:sz="0" w:space="0" w:color="auto"/>
                      </w:divBdr>
                    </w:div>
                    <w:div w:id="10377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7237">
              <w:marLeft w:val="0"/>
              <w:marRight w:val="0"/>
              <w:marTop w:val="0"/>
              <w:marBottom w:val="0"/>
              <w:divBdr>
                <w:top w:val="none" w:sz="0" w:space="0" w:color="auto"/>
                <w:left w:val="none" w:sz="0" w:space="0" w:color="auto"/>
                <w:bottom w:val="none" w:sz="0" w:space="0" w:color="auto"/>
                <w:right w:val="none" w:sz="0" w:space="0" w:color="auto"/>
              </w:divBdr>
              <w:divsChild>
                <w:div w:id="306085280">
                  <w:marLeft w:val="0"/>
                  <w:marRight w:val="0"/>
                  <w:marTop w:val="0"/>
                  <w:marBottom w:val="0"/>
                  <w:divBdr>
                    <w:top w:val="none" w:sz="0" w:space="0" w:color="auto"/>
                    <w:left w:val="none" w:sz="0" w:space="0" w:color="auto"/>
                    <w:bottom w:val="none" w:sz="0" w:space="0" w:color="auto"/>
                    <w:right w:val="none" w:sz="0" w:space="0" w:color="auto"/>
                  </w:divBdr>
                  <w:divsChild>
                    <w:div w:id="1444690208">
                      <w:marLeft w:val="0"/>
                      <w:marRight w:val="0"/>
                      <w:marTop w:val="0"/>
                      <w:marBottom w:val="0"/>
                      <w:divBdr>
                        <w:top w:val="none" w:sz="0" w:space="0" w:color="auto"/>
                        <w:left w:val="none" w:sz="0" w:space="0" w:color="auto"/>
                        <w:bottom w:val="none" w:sz="0" w:space="0" w:color="auto"/>
                        <w:right w:val="none" w:sz="0" w:space="0" w:color="auto"/>
                      </w:divBdr>
                      <w:divsChild>
                        <w:div w:id="66853039">
                          <w:marLeft w:val="0"/>
                          <w:marRight w:val="0"/>
                          <w:marTop w:val="0"/>
                          <w:marBottom w:val="0"/>
                          <w:divBdr>
                            <w:top w:val="none" w:sz="0" w:space="0" w:color="auto"/>
                            <w:left w:val="none" w:sz="0" w:space="0" w:color="auto"/>
                            <w:bottom w:val="none" w:sz="0" w:space="0" w:color="auto"/>
                            <w:right w:val="none" w:sz="0" w:space="0" w:color="auto"/>
                          </w:divBdr>
                        </w:div>
                        <w:div w:id="20264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6984">
              <w:blockQuote w:val="1"/>
              <w:marLeft w:val="600"/>
              <w:marRight w:val="0"/>
              <w:marTop w:val="0"/>
              <w:marBottom w:val="0"/>
              <w:divBdr>
                <w:top w:val="none" w:sz="0" w:space="0" w:color="auto"/>
                <w:left w:val="none" w:sz="0" w:space="0" w:color="auto"/>
                <w:bottom w:val="none" w:sz="0" w:space="0" w:color="auto"/>
                <w:right w:val="none" w:sz="0" w:space="0" w:color="auto"/>
              </w:divBdr>
              <w:divsChild>
                <w:div w:id="978535598">
                  <w:marLeft w:val="0"/>
                  <w:marRight w:val="0"/>
                  <w:marTop w:val="0"/>
                  <w:marBottom w:val="0"/>
                  <w:divBdr>
                    <w:top w:val="none" w:sz="0" w:space="0" w:color="auto"/>
                    <w:left w:val="none" w:sz="0" w:space="0" w:color="auto"/>
                    <w:bottom w:val="none" w:sz="0" w:space="0" w:color="auto"/>
                    <w:right w:val="none" w:sz="0" w:space="0" w:color="auto"/>
                  </w:divBdr>
                  <w:divsChild>
                    <w:div w:id="1643077346">
                      <w:marLeft w:val="0"/>
                      <w:marRight w:val="0"/>
                      <w:marTop w:val="0"/>
                      <w:marBottom w:val="0"/>
                      <w:divBdr>
                        <w:top w:val="none" w:sz="0" w:space="0" w:color="auto"/>
                        <w:left w:val="none" w:sz="0" w:space="0" w:color="auto"/>
                        <w:bottom w:val="none" w:sz="0" w:space="0" w:color="auto"/>
                        <w:right w:val="none" w:sz="0" w:space="0" w:color="auto"/>
                      </w:divBdr>
                      <w:divsChild>
                        <w:div w:id="273755042">
                          <w:marLeft w:val="0"/>
                          <w:marRight w:val="0"/>
                          <w:marTop w:val="0"/>
                          <w:marBottom w:val="0"/>
                          <w:divBdr>
                            <w:top w:val="none" w:sz="0" w:space="0" w:color="auto"/>
                            <w:left w:val="none" w:sz="0" w:space="0" w:color="auto"/>
                            <w:bottom w:val="none" w:sz="0" w:space="0" w:color="auto"/>
                            <w:right w:val="none" w:sz="0" w:space="0" w:color="auto"/>
                          </w:divBdr>
                        </w:div>
                        <w:div w:id="2041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7930">
              <w:blockQuote w:val="1"/>
              <w:marLeft w:val="600"/>
              <w:marRight w:val="0"/>
              <w:marTop w:val="0"/>
              <w:marBottom w:val="0"/>
              <w:divBdr>
                <w:top w:val="none" w:sz="0" w:space="0" w:color="auto"/>
                <w:left w:val="none" w:sz="0" w:space="0" w:color="auto"/>
                <w:bottom w:val="none" w:sz="0" w:space="0" w:color="auto"/>
                <w:right w:val="none" w:sz="0" w:space="0" w:color="auto"/>
              </w:divBdr>
            </w:div>
            <w:div w:id="1617175602">
              <w:marLeft w:val="0"/>
              <w:marRight w:val="0"/>
              <w:marTop w:val="0"/>
              <w:marBottom w:val="0"/>
              <w:divBdr>
                <w:top w:val="none" w:sz="0" w:space="0" w:color="auto"/>
                <w:left w:val="none" w:sz="0" w:space="0" w:color="auto"/>
                <w:bottom w:val="none" w:sz="0" w:space="0" w:color="auto"/>
                <w:right w:val="none" w:sz="0" w:space="0" w:color="auto"/>
              </w:divBdr>
              <w:divsChild>
                <w:div w:id="95467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988">
      <w:bodyDiv w:val="1"/>
      <w:marLeft w:val="0"/>
      <w:marRight w:val="0"/>
      <w:marTop w:val="0"/>
      <w:marBottom w:val="0"/>
      <w:divBdr>
        <w:top w:val="none" w:sz="0" w:space="0" w:color="auto"/>
        <w:left w:val="none" w:sz="0" w:space="0" w:color="auto"/>
        <w:bottom w:val="none" w:sz="0" w:space="0" w:color="auto"/>
        <w:right w:val="none" w:sz="0" w:space="0" w:color="auto"/>
      </w:divBdr>
      <w:divsChild>
        <w:div w:id="393623926">
          <w:marLeft w:val="720"/>
          <w:marRight w:val="0"/>
          <w:marTop w:val="200"/>
          <w:marBottom w:val="0"/>
          <w:divBdr>
            <w:top w:val="none" w:sz="0" w:space="0" w:color="auto"/>
            <w:left w:val="none" w:sz="0" w:space="0" w:color="auto"/>
            <w:bottom w:val="none" w:sz="0" w:space="0" w:color="auto"/>
            <w:right w:val="none" w:sz="0" w:space="0" w:color="auto"/>
          </w:divBdr>
        </w:div>
        <w:div w:id="631208240">
          <w:marLeft w:val="720"/>
          <w:marRight w:val="0"/>
          <w:marTop w:val="200"/>
          <w:marBottom w:val="0"/>
          <w:divBdr>
            <w:top w:val="none" w:sz="0" w:space="0" w:color="auto"/>
            <w:left w:val="none" w:sz="0" w:space="0" w:color="auto"/>
            <w:bottom w:val="none" w:sz="0" w:space="0" w:color="auto"/>
            <w:right w:val="none" w:sz="0" w:space="0" w:color="auto"/>
          </w:divBdr>
        </w:div>
        <w:div w:id="2134593863">
          <w:marLeft w:val="1080"/>
          <w:marRight w:val="0"/>
          <w:marTop w:val="100"/>
          <w:marBottom w:val="0"/>
          <w:divBdr>
            <w:top w:val="none" w:sz="0" w:space="0" w:color="auto"/>
            <w:left w:val="none" w:sz="0" w:space="0" w:color="auto"/>
            <w:bottom w:val="none" w:sz="0" w:space="0" w:color="auto"/>
            <w:right w:val="none" w:sz="0" w:space="0" w:color="auto"/>
          </w:divBdr>
        </w:div>
        <w:div w:id="1460150858">
          <w:marLeft w:val="720"/>
          <w:marRight w:val="0"/>
          <w:marTop w:val="200"/>
          <w:marBottom w:val="0"/>
          <w:divBdr>
            <w:top w:val="none" w:sz="0" w:space="0" w:color="auto"/>
            <w:left w:val="none" w:sz="0" w:space="0" w:color="auto"/>
            <w:bottom w:val="none" w:sz="0" w:space="0" w:color="auto"/>
            <w:right w:val="none" w:sz="0" w:space="0" w:color="auto"/>
          </w:divBdr>
        </w:div>
        <w:div w:id="1611742060">
          <w:marLeft w:val="720"/>
          <w:marRight w:val="0"/>
          <w:marTop w:val="200"/>
          <w:marBottom w:val="0"/>
          <w:divBdr>
            <w:top w:val="none" w:sz="0" w:space="0" w:color="auto"/>
            <w:left w:val="none" w:sz="0" w:space="0" w:color="auto"/>
            <w:bottom w:val="none" w:sz="0" w:space="0" w:color="auto"/>
            <w:right w:val="none" w:sz="0" w:space="0" w:color="auto"/>
          </w:divBdr>
        </w:div>
        <w:div w:id="951596688">
          <w:marLeft w:val="720"/>
          <w:marRight w:val="0"/>
          <w:marTop w:val="200"/>
          <w:marBottom w:val="0"/>
          <w:divBdr>
            <w:top w:val="none" w:sz="0" w:space="0" w:color="auto"/>
            <w:left w:val="none" w:sz="0" w:space="0" w:color="auto"/>
            <w:bottom w:val="none" w:sz="0" w:space="0" w:color="auto"/>
            <w:right w:val="none" w:sz="0" w:space="0" w:color="auto"/>
          </w:divBdr>
        </w:div>
        <w:div w:id="608663663">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CCE83-F2C0-DD45-8E3F-57CFF0A4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2</Pages>
  <Words>608</Words>
  <Characters>3713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lp@shareholders.dk</dc:creator>
  <cp:lastModifiedBy>Kim Breyen</cp:lastModifiedBy>
  <cp:revision>12</cp:revision>
  <cp:lastPrinted>2023-04-11T18:31:00Z</cp:lastPrinted>
  <dcterms:created xsi:type="dcterms:W3CDTF">2023-04-13T07:14:00Z</dcterms:created>
  <dcterms:modified xsi:type="dcterms:W3CDTF">2023-04-14T09:23:00Z</dcterms:modified>
</cp:coreProperties>
</file>